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"SCOTUS Takes Trump Case, McConnell To Leave Leadership Post, Grim Gaza Milestone" episode transcripts, sponsors, audience info, episodes, content rating</w:t>
      </w:r>
      <w:br/>
      <w:hyperlink r:id="rId7" w:history="1">
        <w:r>
          <w:rPr>
            <w:color w:val="2980b9"/>
            <w:u w:val="single"/>
          </w:rPr>
          <w:t xml:space="preserve">https://app.podscribe.ai/episode/97173975</w:t>
        </w:r>
      </w:hyperlink>
    </w:p>
    <w:p>
      <w:pPr>
        <w:pStyle w:val="Heading1"/>
      </w:pPr>
      <w:bookmarkStart w:id="2" w:name="_Toc2"/>
      <w:r>
        <w:t>Article summary:</w:t>
      </w:r>
      <w:bookmarkEnd w:id="2"/>
    </w:p>
    <w:p>
      <w:pPr>
        <w:jc w:val="both"/>
      </w:pPr>
      <w:r>
        <w:rPr/>
        <w:t xml:space="preserve">1. The Supreme Court has decided to hear Donald Trump's challenge to his prosecution in an election year, with oral arguments scheduled for April. This case involves felony charges related to his efforts to overturn the 2020 election results.</w:t>
      </w:r>
    </w:p>
    <w:p>
      <w:pPr>
        <w:jc w:val="both"/>
      </w:pPr>
      <w:r>
        <w:rPr/>
        <w:t xml:space="preserve"/>
      </w:r>
    </w:p>
    <w:p>
      <w:pPr>
        <w:jc w:val="both"/>
      </w:pPr>
      <w:r>
        <w:rPr/>
        <w:t xml:space="preserve">2. Mitch McConnell, the longest-serving US Senate leader, announced that he will step down from his leadership post at the end of the year. His decision comes after facing health issues and acknowledging the need for a new generation of leadership within the Republican Party.</w:t>
      </w:r>
    </w:p>
    <w:p>
      <w:pPr>
        <w:jc w:val="both"/>
      </w:pPr>
      <w:r>
        <w:rPr/>
        <w:t xml:space="preserve"/>
      </w:r>
    </w:p>
    <w:p>
      <w:pPr>
        <w:jc w:val="both"/>
      </w:pPr>
      <w:r>
        <w:rPr/>
        <w:t xml:space="preserve">3. The Gaza Health Ministry reported that more than 30,000 people have been killed in the Israel-Hamas war, with most of the victims being women and children. Challenges in compiling accurate data on casualties include communication blackouts and disruptions in hospital operations due to Israeli raids.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"SCOTUS Takes Trump Case, McConnell To Leave Leadership Post, Grim Gaza Milestone" covers three main topics: the Supreme Court's decision to hear Donald Trump's challenge to his prosecution, Mitch McConnell's announcement that he will step down from his leadership post in the Senate, and the escalating death toll in Gaza due to the Israel-Hamas conflict. While the article provides a brief overview of each topic, there are several areas where it falls short in terms of providing a balanced and comprehensive analysis.</w:t>
      </w:r>
    </w:p>
    <w:p>
      <w:pPr>
        <w:jc w:val="both"/>
      </w:pPr>
      <w:r>
        <w:rPr/>
        <w:t xml:space="preserve"/>
      </w:r>
    </w:p>
    <w:p>
      <w:pPr>
        <w:jc w:val="both"/>
      </w:pPr>
      <w:r>
        <w:rPr/>
        <w:t xml:space="preserve">One potential bias in the article is its treatment of Donald Trump's legal challenges. The article focuses primarily on Trump's efforts to delay his criminal trial until after the November election and his potential return to power. While it mentions some criticisms of Trump's arguments for immunity from prosecution, it does not delve into any potential legal or ethical concerns surrounding his actions. Additionally, there is no exploration of counterarguments or differing perspectives on the case.</w:t>
      </w:r>
    </w:p>
    <w:p>
      <w:pPr>
        <w:jc w:val="both"/>
      </w:pPr>
      <w:r>
        <w:rPr/>
        <w:t xml:space="preserve"/>
      </w:r>
    </w:p>
    <w:p>
      <w:pPr>
        <w:jc w:val="both"/>
      </w:pPr>
      <w:r>
        <w:rPr/>
        <w:t xml:space="preserve">In discussing Mitch McConnell's decision to step down from his leadership post, the article presents a somewhat one-sided view of McConnell's legacy. While it acknowledges McConnell's role in reshaping the federal judiciary and his fundraising efforts for Senate Republicans, it does not address criticisms of McConnell's tactics or policies during his tenure as Senate leader. There is also limited discussion of potential candidates to succeed McConnell and how their leadership styles may differ.</w:t>
      </w:r>
    </w:p>
    <w:p>
      <w:pPr>
        <w:jc w:val="both"/>
      </w:pPr>
      <w:r>
        <w:rPr/>
        <w:t xml:space="preserve"/>
      </w:r>
    </w:p>
    <w:p>
      <w:pPr>
        <w:jc w:val="both"/>
      </w:pPr>
      <w:r>
        <w:rPr/>
        <w:t xml:space="preserve">The coverage of the Gaza conflict focuses primarily on the rising death toll and challenges faced by the Gaza Health Ministry in compiling accurate data. While this information is important, there is little exploration of the broader context of the conflict, including underlying political tensions, international responses, or potential paths towards resolution. The article also does not provide any perspectives from Israeli officials or other stakeholders involved in the conflict.</w:t>
      </w:r>
    </w:p>
    <w:p>
      <w:pPr>
        <w:jc w:val="both"/>
      </w:pPr>
      <w:r>
        <w:rPr/>
        <w:t xml:space="preserve"/>
      </w:r>
    </w:p>
    <w:p>
      <w:pPr>
        <w:jc w:val="both"/>
      </w:pPr>
      <w:r>
        <w:rPr/>
        <w:t xml:space="preserve">Overall, the article lacks depth and balance in its analysis of complex issues such as legal challenges facing Donald Trump, Mitch McConnell's legacy as Senate leader, and the ongoing conflict in Gaza. It would benefit from incorporating a wider range of perspectives, exploring counterarguments, and providing more context to help readers better understand these important topics.</w:t>
      </w:r>
    </w:p>
    <w:p>
      <w:pPr>
        <w:pStyle w:val="Heading1"/>
      </w:pPr>
      <w:bookmarkStart w:id="5" w:name="_Toc5"/>
      <w:r>
        <w:t>Topics for further research:</w:t>
      </w:r>
      <w:bookmarkEnd w:id="5"/>
    </w:p>
    <w:p>
      <w:pPr>
        <w:spacing w:after="0"/>
        <w:numPr>
          <w:ilvl w:val="0"/>
          <w:numId w:val="2"/>
        </w:numPr>
      </w:pPr>
      <w:r>
        <w:rPr/>
        <w:t xml:space="preserve">Legal implications of presidential immunity from prosecution
</w:t>
      </w:r>
    </w:p>
    <w:p>
      <w:pPr>
        <w:spacing w:after="0"/>
        <w:numPr>
          <w:ilvl w:val="0"/>
          <w:numId w:val="2"/>
        </w:numPr>
      </w:pPr>
      <w:r>
        <w:rPr/>
        <w:t xml:space="preserve">Mitch McConnell's controversial legislative tactics and policies
</w:t>
      </w:r>
    </w:p>
    <w:p>
      <w:pPr>
        <w:spacing w:after="0"/>
        <w:numPr>
          <w:ilvl w:val="0"/>
          <w:numId w:val="2"/>
        </w:numPr>
      </w:pPr>
      <w:r>
        <w:rPr/>
        <w:t xml:space="preserve">International responses to the Israel-Hamas conflict
</w:t>
      </w:r>
    </w:p>
    <w:p>
      <w:pPr>
        <w:spacing w:after="0"/>
        <w:numPr>
          <w:ilvl w:val="0"/>
          <w:numId w:val="2"/>
        </w:numPr>
      </w:pPr>
      <w:r>
        <w:rPr/>
        <w:t xml:space="preserve">Historical context of the Gaza conflict
</w:t>
      </w:r>
    </w:p>
    <w:p>
      <w:pPr>
        <w:spacing w:after="0"/>
        <w:numPr>
          <w:ilvl w:val="0"/>
          <w:numId w:val="2"/>
        </w:numPr>
      </w:pPr>
      <w:r>
        <w:rPr/>
        <w:t xml:space="preserve">Potential successors to Mitch McConnell's Senate leadership role
</w:t>
      </w:r>
    </w:p>
    <w:p>
      <w:pPr>
        <w:numPr>
          <w:ilvl w:val="0"/>
          <w:numId w:val="2"/>
        </w:numPr>
      </w:pPr>
      <w:r>
        <w:rPr/>
        <w:t xml:space="preserve">Criticisms of Donald Trump's legal challenges and arguments for immunity</w:t>
      </w:r>
    </w:p>
    <w:p>
      <w:pPr>
        <w:pStyle w:val="Heading1"/>
      </w:pPr>
      <w:bookmarkStart w:id="6" w:name="_Toc6"/>
      <w:r>
        <w:t>Report location:</w:t>
      </w:r>
      <w:bookmarkEnd w:id="6"/>
    </w:p>
    <w:p>
      <w:hyperlink r:id="rId8" w:history="1">
        <w:r>
          <w:rPr>
            <w:color w:val="2980b9"/>
            <w:u w:val="single"/>
          </w:rPr>
          <w:t xml:space="preserve">https://www.fullpicture.app/item/ca4b70ffd35bf573f77b75e6679fe692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F3C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podscribe.ai/episode/97173975" TargetMode="External"/><Relationship Id="rId8" Type="http://schemas.openxmlformats.org/officeDocument/2006/relationships/hyperlink" Target="https://www.fullpicture.app/item/ca4b70ffd35bf573f77b75e6679fe6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2024-03-06T17:20:04+01:00</dcterms:created>
  <dcterms:modified xsi:type="dcterms:W3CDTF">2024-03-06T17:20:04+01:00</dcterms:modified>
</cp:coreProperties>
</file>

<file path=docProps/custom.xml><?xml version="1.0" encoding="utf-8"?>
<Properties xmlns="http://schemas.openxmlformats.org/officeDocument/2006/custom-properties" xmlns:vt="http://schemas.openxmlformats.org/officeDocument/2006/docPropsVTypes"/>
</file>