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 Powerful technical indicators you can trust while trading</w:t>
      </w:r>
      <w:br/>
      <w:hyperlink r:id="rId7" w:history="1">
        <w:r>
          <w:rPr>
            <w:color w:val="2980b9"/>
            <w:u w:val="single"/>
          </w:rPr>
          <w:t xml:space="preserve">https://www.elearnmarkets.com/blog/20-technical-indicators-you-can-trust/</w:t>
        </w:r>
      </w:hyperlink>
    </w:p>
    <w:p>
      <w:pPr>
        <w:pStyle w:val="Heading1"/>
      </w:pPr>
      <w:bookmarkStart w:id="2" w:name="_Toc2"/>
      <w:r>
        <w:t>Article summary:</w:t>
      </w:r>
      <w:bookmarkEnd w:id="2"/>
    </w:p>
    <w:p>
      <w:pPr>
        <w:jc w:val="both"/>
      </w:pPr>
      <w:r>
        <w:rPr/>
        <w:t xml:space="preserve">1. Technical indicators help traders analyze stock price movements and make entry and exit decisions.</w:t>
      </w:r>
    </w:p>
    <w:p>
      <w:pPr>
        <w:jc w:val="both"/>
      </w:pPr>
      <w:r>
        <w:rPr/>
        <w:t xml:space="preserve">2. There are 20 powerful technical indicators that traders can use, including moving averages, MACD, RSI, and more.</w:t>
      </w:r>
    </w:p>
    <w:p>
      <w:pPr>
        <w:jc w:val="both"/>
      </w:pPr>
      <w:r>
        <w:rPr/>
        <w:t xml:space="preserve">3. Traders should not rely solely on technical indicators and should also consider fundamental analysis and market news.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"20 Powerful technical indicators you can trust while trading" provides a list of technical indicators that traders can use to analyze stock prices and make entry and exit decisions. However, the article lacks depth and critical analysis, making it potentially biased and one-sided.</w:t>
      </w:r>
    </w:p>
    <w:p>
      <w:pPr>
        <w:jc w:val="both"/>
      </w:pPr>
      <w:r>
        <w:rPr/>
        <w:t xml:space="preserve"/>
      </w:r>
    </w:p>
    <w:p>
      <w:pPr>
        <w:jc w:val="both"/>
      </w:pPr>
      <w:r>
        <w:rPr/>
        <w:t xml:space="preserve">Firstly, the article does not provide any evidence or data to support its claims about the effectiveness of these technical indicators. It merely lists them without explaining how they work or providing any examples of their successful application in trading.</w:t>
      </w:r>
    </w:p>
    <w:p>
      <w:pPr>
        <w:jc w:val="both"/>
      </w:pPr>
      <w:r>
        <w:rPr/>
        <w:t xml:space="preserve"/>
      </w:r>
    </w:p>
    <w:p>
      <w:pPr>
        <w:jc w:val="both"/>
      </w:pPr>
      <w:r>
        <w:rPr/>
        <w:t xml:space="preserve">Moreover, the article seems to promote the StockEdge application as a reliable tool for filtering stocks based on these technical indicators. However, it fails to mention any potential risks or limitations of relying solely on technical indicators for trading decisions.</w:t>
      </w:r>
    </w:p>
    <w:p>
      <w:pPr>
        <w:jc w:val="both"/>
      </w:pPr>
      <w:r>
        <w:rPr/>
        <w:t xml:space="preserve"/>
      </w:r>
    </w:p>
    <w:p>
      <w:pPr>
        <w:jc w:val="both"/>
      </w:pPr>
      <w:r>
        <w:rPr/>
        <w:t xml:space="preserve">Additionally, the article only presents one side of the argument by focusing solely on technical indicators and ignoring other important factors that can affect stock prices such as fundamental analysis, market trends, news events, and geopolitical risks.</w:t>
      </w:r>
    </w:p>
    <w:p>
      <w:pPr>
        <w:jc w:val="both"/>
      </w:pPr>
      <w:r>
        <w:rPr/>
        <w:t xml:space="preserve"/>
      </w:r>
    </w:p>
    <w:p>
      <w:pPr>
        <w:jc w:val="both"/>
      </w:pPr>
      <w:r>
        <w:rPr/>
        <w:t xml:space="preserve">Furthermore, the article does not explore any counterarguments or alternative viewpoints that may challenge the effectiveness of these technical indicators. It also lacks critical analysis of potential biases or conflicts of interest that may influence the selection and promotion of these specific indicators.</w:t>
      </w:r>
    </w:p>
    <w:p>
      <w:pPr>
        <w:jc w:val="both"/>
      </w:pPr>
      <w:r>
        <w:rPr/>
        <w:t xml:space="preserve"/>
      </w:r>
    </w:p>
    <w:p>
      <w:pPr>
        <w:jc w:val="both"/>
      </w:pPr>
      <w:r>
        <w:rPr/>
        <w:t xml:space="preserve">In conclusion, while the article provides a useful list of technical indicators for traders to consider, it lacks depth and critical analysis. Traders should be cautious when relying solely on technical indicators for trading decisions and should consider other factors such as fundamental analysis and market trends before making any investment decisions.</w:t>
      </w:r>
    </w:p>
    <w:p>
      <w:pPr>
        <w:pStyle w:val="Heading1"/>
      </w:pPr>
      <w:bookmarkStart w:id="5" w:name="_Toc5"/>
      <w:r>
        <w:t>Topics for further research:</w:t>
      </w:r>
      <w:bookmarkEnd w:id="5"/>
    </w:p>
    <w:p>
      <w:pPr>
        <w:spacing w:after="0"/>
        <w:numPr>
          <w:ilvl w:val="0"/>
          <w:numId w:val="2"/>
        </w:numPr>
      </w:pPr>
      <w:r>
        <w:rPr/>
        <w:t xml:space="preserve">Limitations of technical indicators in trading
</w:t>
      </w:r>
    </w:p>
    <w:p>
      <w:pPr>
        <w:spacing w:after="0"/>
        <w:numPr>
          <w:ilvl w:val="0"/>
          <w:numId w:val="2"/>
        </w:numPr>
      </w:pPr>
      <w:r>
        <w:rPr/>
        <w:t xml:space="preserve">Importance of fundamental analysis in stock trading
</w:t>
      </w:r>
    </w:p>
    <w:p>
      <w:pPr>
        <w:spacing w:after="0"/>
        <w:numPr>
          <w:ilvl w:val="0"/>
          <w:numId w:val="2"/>
        </w:numPr>
      </w:pPr>
      <w:r>
        <w:rPr/>
        <w:t xml:space="preserve">Impact of news events on stock prices
</w:t>
      </w:r>
    </w:p>
    <w:p>
      <w:pPr>
        <w:spacing w:after="0"/>
        <w:numPr>
          <w:ilvl w:val="0"/>
          <w:numId w:val="2"/>
        </w:numPr>
      </w:pPr>
      <w:r>
        <w:rPr/>
        <w:t xml:space="preserve">Geopolitical risks and their effect on the stock market
</w:t>
      </w:r>
    </w:p>
    <w:p>
      <w:pPr>
        <w:spacing w:after="0"/>
        <w:numPr>
          <w:ilvl w:val="0"/>
          <w:numId w:val="2"/>
        </w:numPr>
      </w:pPr>
      <w:r>
        <w:rPr/>
        <w:t xml:space="preserve">Criticisms of technical analysis in stock trading
</w:t>
      </w:r>
    </w:p>
    <w:p>
      <w:pPr>
        <w:numPr>
          <w:ilvl w:val="0"/>
          <w:numId w:val="2"/>
        </w:numPr>
      </w:pPr>
      <w:r>
        <w:rPr/>
        <w:t xml:space="preserve">Conflicts of interest in promoting specific technical indicators</w:t>
      </w:r>
    </w:p>
    <w:p>
      <w:pPr>
        <w:pStyle w:val="Heading1"/>
      </w:pPr>
      <w:bookmarkStart w:id="6" w:name="_Toc6"/>
      <w:r>
        <w:t>Report location:</w:t>
      </w:r>
      <w:bookmarkEnd w:id="6"/>
    </w:p>
    <w:p>
      <w:hyperlink r:id="rId8" w:history="1">
        <w:r>
          <w:rPr>
            <w:color w:val="2980b9"/>
            <w:u w:val="single"/>
          </w:rPr>
          <w:t xml:space="preserve">https://www.fullpicture.app/item/ca58d52b05ab01a7cd24371ef33a24a4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9A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arnmarkets.com/blog/20-technical-indicators-you-can-trust/" TargetMode="External"/><Relationship Id="rId8" Type="http://schemas.openxmlformats.org/officeDocument/2006/relationships/hyperlink" Target="https://www.fullpicture.app/item/ca58d52b05ab01a7cd24371ef33a24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2023-12-12T04:28:03+01:00</dcterms:created>
  <dcterms:modified xsi:type="dcterms:W3CDTF">2023-12-12T04:28:03+01:00</dcterms:modified>
</cp:coreProperties>
</file>

<file path=docProps/custom.xml><?xml version="1.0" encoding="utf-8"?>
<Properties xmlns="http://schemas.openxmlformats.org/officeDocument/2006/custom-properties" xmlns:vt="http://schemas.openxmlformats.org/officeDocument/2006/docPropsVTypes"/>
</file>