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International Mother Language Day | United Nations</w:t>
      </w:r>
      <w:br/>
      <w:hyperlink r:id="rId7" w:history="1">
        <w:r>
          <w:rPr>
            <w:color w:val="2980b9"/>
            <w:u w:val="single"/>
          </w:rPr>
          <w:t xml:space="preserve">https://www.un.org/en/observances/mother-language-day</w:t>
        </w:r>
      </w:hyperlink>
    </w:p>
    <w:p>
      <w:pPr>
        <w:pStyle w:val="Heading1"/>
      </w:pPr>
      <w:bookmarkStart w:id="2" w:name="_Toc2"/>
      <w:r>
        <w:t>Article summary:</w:t>
      </w:r>
      <w:bookmarkEnd w:id="2"/>
    </w:p>
    <w:p>
      <w:pPr>
        <w:jc w:val="both"/>
      </w:pPr>
      <w:r>
        <w:rPr/>
        <w:t xml:space="preserve">1. 国际母语日的重要性：国际母语日旨在促进语言和文化多样性以及多语言使用。联合国教科文组织鼓励并推动以母语或第一语言为基础的多语教育，这种教育方式有助于学习者在家庭和学校之间建立桥梁，更好地学习。</w:t>
      </w:r>
    </w:p>
    <w:p>
      <w:pPr>
        <w:jc w:val="both"/>
      </w:pPr>
      <w:r>
        <w:rPr/>
        <w:t xml:space="preserve"/>
      </w:r>
    </w:p>
    <w:p>
      <w:pPr>
        <w:jc w:val="both"/>
      </w:pPr>
      <w:r>
        <w:rPr/>
        <w:t xml:space="preserve">2. 多语教育的必要性：全球40%的人口无法用自己说或理解的语言接受教育。多语教育基于母语可以帮助非主导语言、少数民族和土著语言群体等人群获得平等的学习机会和包容性。</w:t>
      </w:r>
    </w:p>
    <w:p>
      <w:pPr>
        <w:jc w:val="both"/>
      </w:pPr>
      <w:r>
        <w:rPr/>
        <w:t xml:space="preserve"/>
      </w:r>
    </w:p>
    <w:p>
      <w:pPr>
        <w:jc w:val="both"/>
      </w:pPr>
      <w:r>
        <w:rPr/>
        <w:t xml:space="preserve">3. 保护和传承语言多样性：由于全球化进程，许多语言正面临消失的威胁。每两周就有一种语言消失，带走了整个文化和知识遗产。国际母语日旨在提倡保护所有被世界各地人民使用的语言，并强调通过多元文化和多元文化主义来促进统一与理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这篇文章主要介绍了国际母语日的背景和意义，强调多语教育对于教育转型的必要性。然而，文章存在一些潜在的偏见和不足之处。</w:t>
      </w:r>
    </w:p>
    <w:p>
      <w:pPr>
        <w:jc w:val="both"/>
      </w:pPr>
      <w:r>
        <w:rPr/>
        <w:t xml:space="preserve"/>
      </w:r>
    </w:p>
    <w:p>
      <w:pPr>
        <w:jc w:val="both"/>
      </w:pPr>
      <w:r>
        <w:rPr/>
        <w:t xml:space="preserve">首先，文章没有提供关于40%全球人口无法获得以自己所说或理解的语言进行教育的具体数据来源。这样的宣称缺乏支持性证据，可能导致读者对其真实性产生怀疑。</w:t>
      </w:r>
    </w:p>
    <w:p>
      <w:pPr>
        <w:jc w:val="both"/>
      </w:pPr>
      <w:r>
        <w:rPr/>
        <w:t xml:space="preserve"/>
      </w:r>
    </w:p>
    <w:p>
      <w:pPr>
        <w:jc w:val="both"/>
      </w:pPr>
      <w:r>
        <w:rPr/>
        <w:t xml:space="preserve">其次，文章过于强调多语教育的重要性，但没有提供足够的证据来支持这一主张。虽然多语教育可以帮助学习者更好地适应学校环境，并促进包容性社会的发展，但文章没有提供相关研究或案例来支持这些观点。</w:t>
      </w:r>
    </w:p>
    <w:p>
      <w:pPr>
        <w:jc w:val="both"/>
      </w:pPr>
      <w:r>
        <w:rPr/>
        <w:t xml:space="preserve"/>
      </w:r>
    </w:p>
    <w:p>
      <w:pPr>
        <w:jc w:val="both"/>
      </w:pPr>
      <w:r>
        <w:rPr/>
        <w:t xml:space="preserve">此外，文章未探讨多语教育可能面临的挑战和困难。例如，在资源匮乏或政治冲突等情况下，如何实施多语教育可能会面临困难。文章只是简单地呼吁加强对多语教育的承诺，而没有深入探讨如何克服实施上的障碍。</w:t>
      </w:r>
    </w:p>
    <w:p>
      <w:pPr>
        <w:jc w:val="both"/>
      </w:pPr>
      <w:r>
        <w:rPr/>
        <w:t xml:space="preserve"/>
      </w:r>
    </w:p>
    <w:p>
      <w:pPr>
        <w:jc w:val="both"/>
      </w:pPr>
      <w:r>
        <w:rPr/>
        <w:t xml:space="preserve">另外，文章没有平等地呈现双方观点。它只强调了多语教育的好处，而没有提及可能存在的负面影响或争议。这种片面报道可能导致读者对该问题的理解不全面。</w:t>
      </w:r>
    </w:p>
    <w:p>
      <w:pPr>
        <w:jc w:val="both"/>
      </w:pPr>
      <w:r>
        <w:rPr/>
        <w:t xml:space="preserve"/>
      </w:r>
    </w:p>
    <w:p>
      <w:pPr>
        <w:jc w:val="both"/>
      </w:pPr>
      <w:r>
        <w:rPr/>
        <w:t xml:space="preserve">最后，文章没有提供关于国际母语日活动的详细信息，如何庆祝以及相关组织的具体行动计划。这样的缺失使得读者无法了解更多关于国际母语日的实际情况和具体举措。</w:t>
      </w:r>
    </w:p>
    <w:p>
      <w:pPr>
        <w:jc w:val="both"/>
      </w:pPr>
      <w:r>
        <w:rPr/>
        <w:t xml:space="preserve"/>
      </w:r>
    </w:p>
    <w:p>
      <w:pPr>
        <w:jc w:val="both"/>
      </w:pPr>
      <w:r>
        <w:rPr/>
        <w:t xml:space="preserve">总之，尽管这篇文章强调了多语教育的重要性和国际母语日的意义，但它存在一些潜在偏见和不足之处。为了增加可信度和说服力，文章应提供更多支持性证据，并平衡地呈现双方观点。此外，文章还应提供更多关于国际母语日活动和具体行动计划的信息。</w:t>
      </w:r>
    </w:p>
    <w:p>
      <w:pPr>
        <w:pStyle w:val="Heading1"/>
      </w:pPr>
      <w:bookmarkStart w:id="5" w:name="_Toc5"/>
      <w:r>
        <w:t>Topics for further research:</w:t>
      </w:r>
      <w:bookmarkEnd w:id="5"/>
    </w:p>
    <w:p>
      <w:pPr>
        <w:spacing w:after="0"/>
        <w:numPr>
          <w:ilvl w:val="0"/>
          <w:numId w:val="2"/>
        </w:numPr>
      </w:pPr>
      <w:r>
        <w:rPr/>
        <w:t xml:space="preserve">全球人口无法获得以自己所说或理解的语言进行教育的具体数据来源
</w:t>
      </w:r>
    </w:p>
    <w:p>
      <w:pPr>
        <w:spacing w:after="0"/>
        <w:numPr>
          <w:ilvl w:val="0"/>
          <w:numId w:val="2"/>
        </w:numPr>
      </w:pPr>
      <w:r>
        <w:rPr/>
        <w:t xml:space="preserve">多语教育的相关研究或案例
</w:t>
      </w:r>
    </w:p>
    <w:p>
      <w:pPr>
        <w:spacing w:after="0"/>
        <w:numPr>
          <w:ilvl w:val="0"/>
          <w:numId w:val="2"/>
        </w:numPr>
      </w:pPr>
      <w:r>
        <w:rPr/>
        <w:t xml:space="preserve">多语教育面临的挑战和困难
</w:t>
      </w:r>
    </w:p>
    <w:p>
      <w:pPr>
        <w:spacing w:after="0"/>
        <w:numPr>
          <w:ilvl w:val="0"/>
          <w:numId w:val="2"/>
        </w:numPr>
      </w:pPr>
      <w:r>
        <w:rPr/>
        <w:t xml:space="preserve">多语教育的负面影响或争议
</w:t>
      </w:r>
    </w:p>
    <w:p>
      <w:pPr>
        <w:spacing w:after="0"/>
        <w:numPr>
          <w:ilvl w:val="0"/>
          <w:numId w:val="2"/>
        </w:numPr>
      </w:pPr>
      <w:r>
        <w:rPr/>
        <w:t xml:space="preserve">国际母语日的具体活动和行动计划
</w:t>
      </w:r>
    </w:p>
    <w:p>
      <w:pPr>
        <w:numPr>
          <w:ilvl w:val="0"/>
          <w:numId w:val="2"/>
        </w:numPr>
      </w:pPr>
      <w:r>
        <w:rPr/>
        <w:t xml:space="preserve">更多关于国际母语日的实际情况和具体举措的信息</w:t>
      </w:r>
    </w:p>
    <w:p>
      <w:pPr>
        <w:pStyle w:val="Heading1"/>
      </w:pPr>
      <w:bookmarkStart w:id="6" w:name="_Toc6"/>
      <w:r>
        <w:t>Report location:</w:t>
      </w:r>
      <w:bookmarkEnd w:id="6"/>
    </w:p>
    <w:p>
      <w:hyperlink r:id="rId8" w:history="1">
        <w:r>
          <w:rPr>
            <w:color w:val="2980b9"/>
            <w:u w:val="single"/>
          </w:rPr>
          <w:t xml:space="preserve">https://www.fullpicture.app/item/ca73c31a82055446de0e79d3aebe50cf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50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org/en/observances/mother-language-day" TargetMode="External"/><Relationship Id="rId8" Type="http://schemas.openxmlformats.org/officeDocument/2006/relationships/hyperlink" Target="https://www.fullpicture.app/item/ca73c31a82055446de0e79d3aebe50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2024-01-18T13:44:29+01:00</dcterms:created>
  <dcterms:modified xsi:type="dcterms:W3CDTF">2024-01-18T13:44:29+01:00</dcterms:modified>
</cp:coreProperties>
</file>

<file path=docProps/custom.xml><?xml version="1.0" encoding="utf-8"?>
<Properties xmlns="http://schemas.openxmlformats.org/officeDocument/2006/custom-properties" xmlns:vt="http://schemas.openxmlformats.org/officeDocument/2006/docPropsVTypes"/>
</file>