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Kahu – Produtos de alta qualidade e estilo.</w:t>
      </w:r>
      <w:br/>
      <w:hyperlink r:id="rId7" w:history="1">
        <w:r>
          <w:rPr>
            <w:color w:val="2980b9"/>
            <w:u w:val="single"/>
          </w:rPr>
          <w:t xml:space="preserve">https://lojakahu.com.br/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Kahu oferece produtos de alta qualidade e estilo.</w:t>
      </w:r>
    </w:p>
    <w:p>
      <w:pPr>
        <w:jc w:val="both"/>
      </w:pPr>
      <w:r>
        <w:rPr/>
        <w:t xml:space="preserve">2. Estão disponíveis novidades com descontos especiais.</w:t>
      </w:r>
    </w:p>
    <w:p>
      <w:pPr>
        <w:jc w:val="both"/>
      </w:pPr>
      <w:r>
        <w:rPr/>
        <w:t xml:space="preserve">3. Os clientes podem conferir os produtos recentes na loja.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é claro em seu objetivo, que é promover os produtos do Kahu, mas não fornece informações sobre as fontes das reivindicações feitas ou evidências para apoiá-las. Além disso, não há contra-argumentos explorados ou pontos de consideração ausentes mencionados, e o conteúdo parece ser parcialmente promocional. Não são observados possíveis riscos e os dois lados da questão não são tratados igualmente.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Benefícios do Kahu</w:t>
      </w:r>
    </w:p>
    <w:p>
      <w:pPr>
        <w:spacing w:after="0"/>
        <w:numPr>
          <w:ilvl w:val="0"/>
          <w:numId w:val="2"/>
        </w:numPr>
      </w:pPr>
      <w:r>
        <w:rPr/>
        <w:t xml:space="preserve">Riscos do Kahu</w:t>
      </w:r>
    </w:p>
    <w:p>
      <w:pPr>
        <w:spacing w:after="0"/>
        <w:numPr>
          <w:ilvl w:val="0"/>
          <w:numId w:val="2"/>
        </w:numPr>
      </w:pPr>
      <w:r>
        <w:rPr/>
        <w:t xml:space="preserve">Fontes de reivindicações do Kahu</w:t>
      </w:r>
    </w:p>
    <w:p>
      <w:pPr>
        <w:spacing w:after="0"/>
        <w:numPr>
          <w:ilvl w:val="0"/>
          <w:numId w:val="2"/>
        </w:numPr>
      </w:pPr>
      <w:r>
        <w:rPr/>
        <w:t xml:space="preserve">Evidências para apoiar reivindicações do Kahu</w:t>
      </w:r>
    </w:p>
    <w:p>
      <w:pPr>
        <w:spacing w:after="0"/>
        <w:numPr>
          <w:ilvl w:val="0"/>
          <w:numId w:val="2"/>
        </w:numPr>
      </w:pPr>
      <w:r>
        <w:rPr/>
        <w:t xml:space="preserve">Contra-argumentos para o Kahu</w:t>
      </w:r>
    </w:p>
    <w:p>
      <w:pPr>
        <w:numPr>
          <w:ilvl w:val="0"/>
          <w:numId w:val="2"/>
        </w:numPr>
      </w:pPr>
      <w:r>
        <w:rPr/>
        <w:t xml:space="preserve">Pontos de consideração ausentes sobre o Kahu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https://www.fullpicture.app/item/cad10ab495648bc7528666ce5ac0c3c6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268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jakahu.com.br/" TargetMode="External"/><Relationship Id="rId8" Type="http://schemas.openxmlformats.org/officeDocument/2006/relationships/hyperlink" Target="https://www.fullpicture.app/item/cad10ab495648bc7528666ce5ac0c3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2023-02-25T05:00:42+01:00</dcterms:created>
  <dcterms:modified xsi:type="dcterms:W3CDTF">2023-02-25T05:00:42+01:00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