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and threat factors in prior representations of driving situations among powered two-wheeler riders and car drivers - ScienceDirect</w:t>
      </w:r>
      <w:br/>
      <w:hyperlink r:id="rId7" w:history="1">
        <w:r>
          <w:rPr>
            <w:color w:val="2980b9"/>
            <w:u w:val="single"/>
          </w:rPr>
          <w:t xml:space="preserve">https://www.sciencedirect.com/science/article/pii/S000145751100248X?via%3Dihub</w:t>
        </w:r>
      </w:hyperlink>
    </w:p>
    <w:p>
      <w:pPr>
        <w:pStyle w:val="Heading1"/>
      </w:pPr>
      <w:bookmarkStart w:id="2" w:name="_Toc2"/>
      <w:r>
        <w:t>Article summary:</w:t>
      </w:r>
      <w:bookmarkEnd w:id="2"/>
    </w:p>
    <w:p>
      <w:pPr>
        <w:jc w:val="both"/>
      </w:pPr>
      <w:r>
        <w:rPr/>
        <w:t xml:space="preserve">1. This research aims to gain a better understanding of the difficulties in managing interactions between power two-wheeler riders and car drivers.</w:t>
      </w:r>
    </w:p>
    <w:p>
      <w:pPr>
        <w:jc w:val="both"/>
      </w:pPr>
      <w:r>
        <w:rPr/>
        <w:t xml:space="preserve">2. The results suggest that the frequency with which the other is mentioned as a source of risk is linked to the concept of conspicuity, and that there is a mutual misunderstanding or ignorance of the driving situation's determinants.</w:t>
      </w:r>
    </w:p>
    <w:p>
      <w:pPr>
        <w:jc w:val="both"/>
      </w:pPr>
      <w:r>
        <w:rPr/>
        <w:t xml:space="preserve">3. Suggestions for improving road user safety are proposed based on these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risk and threat factors in prior representations of driving situations among powered two-wheeler riders and car drivers. The article is well-structured, providing an introduction, background information, methodology, results, discussion, and conclusion. The authors have provided sufficient evidence to support their claims and conclusions, including data from 132 power two-wheeler riders and 94 car drivers who were asked what they perceive as being riskiest in driving situations for the representatives of their generic reference group. </w:t>
      </w:r>
    </w:p>
    <w:p>
      <w:pPr>
        <w:jc w:val="both"/>
      </w:pPr>
      <w:r>
        <w:rPr/>
        <w:t xml:space="preserve">The article does not appear to be biased or one-sided; it presents both sides equally by exploring potential risks associated with each type of driver and providing suggestions for improving road user safety. It also does not contain any promotional content or partiality towards either side. However, there are some missing points of consideration that could be explored further such as how different types of roads (e.g., highways vs city streets) may affect risk perception among drivers or how different weather conditions may impact risk perception among drivers. Additionally, there is no mention of counterarguments or alternative perspectives which could provide additional insight into this topic. </w:t>
      </w:r>
    </w:p>
    <w:p>
      <w:pPr>
        <w:jc w:val="both"/>
      </w:pPr>
      <w:r>
        <w:rPr/>
        <w:t xml:space="preserve">In conclusion, this article provides a comprehensive overview of risk and threat factors in prior representations of driving situations among powered two-wheeler riders and car drivers with sufficient evidence to support its claims and conclusions. However, there are some missing points that could be explored further such as different types of roads or weather conditions which could affect risk perception among drivers as well as counterarguments or alternative perspectives which could provide additional insight into this topic.</w:t>
      </w:r>
    </w:p>
    <w:p>
      <w:pPr>
        <w:pStyle w:val="Heading1"/>
      </w:pPr>
      <w:bookmarkStart w:id="5" w:name="_Toc5"/>
      <w:r>
        <w:t>Topics for further research:</w:t>
      </w:r>
      <w:bookmarkEnd w:id="5"/>
    </w:p>
    <w:p>
      <w:pPr>
        <w:spacing w:after="0"/>
        <w:numPr>
          <w:ilvl w:val="0"/>
          <w:numId w:val="2"/>
        </w:numPr>
      </w:pPr>
      <w:r>
        <w:rPr/>
        <w:t xml:space="preserve">Risk perception among drivers on highways</w:t>
      </w:r>
    </w:p>
    <w:p>
      <w:pPr>
        <w:spacing w:after="0"/>
        <w:numPr>
          <w:ilvl w:val="0"/>
          <w:numId w:val="2"/>
        </w:numPr>
      </w:pPr>
      <w:r>
        <w:rPr/>
        <w:t xml:space="preserve">Risk perception among drivers in different weather conditions</w:t>
      </w:r>
    </w:p>
    <w:p>
      <w:pPr>
        <w:spacing w:after="0"/>
        <w:numPr>
          <w:ilvl w:val="0"/>
          <w:numId w:val="2"/>
        </w:numPr>
      </w:pPr>
      <w:r>
        <w:rPr/>
        <w:t xml:space="preserve">Counterarguments to risk perception among drivers</w:t>
      </w:r>
    </w:p>
    <w:p>
      <w:pPr>
        <w:spacing w:after="0"/>
        <w:numPr>
          <w:ilvl w:val="0"/>
          <w:numId w:val="2"/>
        </w:numPr>
      </w:pPr>
      <w:r>
        <w:rPr/>
        <w:t xml:space="preserve">Alternative perspectives on risk perception among drivers</w:t>
      </w:r>
    </w:p>
    <w:p>
      <w:pPr>
        <w:spacing w:after="0"/>
        <w:numPr>
          <w:ilvl w:val="0"/>
          <w:numId w:val="2"/>
        </w:numPr>
      </w:pPr>
      <w:r>
        <w:rPr/>
        <w:t xml:space="preserve">Impact of road type on risk perception among drivers</w:t>
      </w:r>
    </w:p>
    <w:p>
      <w:pPr>
        <w:numPr>
          <w:ilvl w:val="0"/>
          <w:numId w:val="2"/>
        </w:numPr>
      </w:pPr>
      <w:r>
        <w:rPr/>
        <w:t xml:space="preserve">Strategies to improve road user safety</w:t>
      </w:r>
    </w:p>
    <w:p>
      <w:pPr>
        <w:pStyle w:val="Heading1"/>
      </w:pPr>
      <w:bookmarkStart w:id="6" w:name="_Toc6"/>
      <w:r>
        <w:t>Report location:</w:t>
      </w:r>
      <w:bookmarkEnd w:id="6"/>
    </w:p>
    <w:p>
      <w:hyperlink r:id="rId8" w:history="1">
        <w:r>
          <w:rPr>
            <w:color w:val="2980b9"/>
            <w:u w:val="single"/>
          </w:rPr>
          <w:t xml:space="preserve">https://www.fullpicture.app/item/cb826f8acd7a58a7c33d23953b5f1c77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0B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1100248X?via%3Dihub" TargetMode="External"/><Relationship Id="rId8" Type="http://schemas.openxmlformats.org/officeDocument/2006/relationships/hyperlink" Target="https://www.fullpicture.app/item/cb826f8acd7a58a7c33d23953b5f1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2023-02-25T22:23:03+01:00</dcterms:created>
  <dcterms:modified xsi:type="dcterms:W3CDTF">2023-02-25T22:23:03+01:00</dcterms:modified>
</cp:coreProperties>
</file>

<file path=docProps/custom.xml><?xml version="1.0" encoding="utf-8"?>
<Properties xmlns="http://schemas.openxmlformats.org/officeDocument/2006/custom-properties" xmlns:vt="http://schemas.openxmlformats.org/officeDocument/2006/docPropsVTypes"/>
</file>