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与心脏钠通道功能异常相关的遗传性心律失常综合征：离子和非离子机制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https://pubmed.ncbi.nlm.nih.gov/32251506/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SCN5A基因编码的心脏钠通道NaV1.5负责动作电位的快速上升，其突变可能导致钠通道功能障碍，包括降低钠峰值电流和增强晚期钠电流。</w:t>
      </w:r>
    </w:p>
    <w:p>
      <w:pPr>
        <w:jc w:val="both"/>
      </w:pPr>
      <w:r>
        <w:rPr/>
        <w:t xml:space="preserve">2. 除了离子传导作用外，NaV1.5还参与多种非离子过程，如影响细胞内稳态和信号传导，并与心肌细胞中的大分子复合物相互作用。</w:t>
      </w:r>
    </w:p>
    <w:p>
      <w:pPr>
        <w:jc w:val="both"/>
      </w:pPr>
      <w:r>
        <w:rPr/>
        <w:t xml:space="preserve">3. 进一步研究NaV1.5的多功能作用对于开发新的预防和治疗策略至关重要，以应对与SCN5A突变相关的遗传性心律失常综合征。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对于上述文章的详细批判性分析，需要实际阅读文章内容才能提供准确的见解。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social media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The role of social media in shaping public opinion
</w:t>
      </w:r>
    </w:p>
    <w:p>
      <w:pPr>
        <w:spacing w:after="0"/>
        <w:numPr>
          <w:ilvl w:val="0"/>
          <w:numId w:val="2"/>
        </w:numPr>
      </w:pPr>
      <w:r>
        <w:rPr/>
        <w:t xml:space="preserve">The influence of social media on political discourse
</w:t>
      </w:r>
    </w:p>
    <w:p>
      <w:pPr>
        <w:spacing w:after="0"/>
        <w:numPr>
          <w:ilvl w:val="0"/>
          <w:numId w:val="2"/>
        </w:numPr>
      </w:pPr>
      <w:r>
        <w:rPr/>
        <w:t xml:space="preserve">The ethical implications of social media algorithms
</w:t>
      </w:r>
    </w:p>
    <w:p>
      <w:pPr>
        <w:spacing w:after="0"/>
        <w:numPr>
          <w:ilvl w:val="0"/>
          <w:numId w:val="2"/>
        </w:numPr>
      </w:pPr>
      <w:r>
        <w:rPr/>
        <w:t xml:space="preserve">The spread of misinformation on social media platforms
</w:t>
      </w:r>
    </w:p>
    <w:p>
      <w:pPr>
        <w:numPr>
          <w:ilvl w:val="0"/>
          <w:numId w:val="2"/>
        </w:numPr>
      </w:pPr>
      <w:r>
        <w:rPr/>
        <w:t xml:space="preserve">The regulation of social media platforms to protect user privacy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https://www.fullpicture.app/item/cbb3c26c507a44bd03e95c60772cecb4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FB6B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2251506/" TargetMode="External"/><Relationship Id="rId8" Type="http://schemas.openxmlformats.org/officeDocument/2006/relationships/hyperlink" Target="https://www.fullpicture.app/item/cbb3c26c507a44bd03e95c60772cecb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2024-01-11T17:24:45+01:00</dcterms:created>
  <dcterms:modified xsi:type="dcterms:W3CDTF">2024-01-11T17:24:45+01:00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