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into Different Polarimetric Features for Sea Ice Classification Using X-Band Synthetic Aperture Radar | IEEE Journals &amp; Magazine | IEEE Xplore</w:t>
      </w:r>
      <w:br/>
      <w:hyperlink r:id="rId7" w:history="1">
        <w:r>
          <w:rPr>
            <w:color w:val="2980b9"/>
            <w:u w:val="single"/>
          </w:rPr>
          <w:t xml:space="preserve">https://ieeexplore.ieee.org/abstract/document/7529171</w:t>
        </w:r>
      </w:hyperlink>
    </w:p>
    <w:p>
      <w:pPr>
        <w:pStyle w:val="Heading1"/>
      </w:pPr>
      <w:bookmarkStart w:id="2" w:name="_Toc2"/>
      <w:r>
        <w:t>Article summary:</w:t>
      </w:r>
      <w:bookmarkEnd w:id="2"/>
    </w:p>
    <w:p>
      <w:pPr>
        <w:jc w:val="both"/>
      </w:pPr>
      <w:r>
        <w:rPr/>
        <w:t xml:space="preserve">1. This article investigates the performance of an automated sea ice classification algorithm based on polarimetric TerraSAR-X images.</w:t>
      </w:r>
    </w:p>
    <w:p>
      <w:pPr>
        <w:jc w:val="both"/>
      </w:pPr>
      <w:r>
        <w:rPr/>
        <w:t xml:space="preserve">2. The predictive value of different subsets of features for the classification process is examined by measuring mutual information.</w:t>
      </w:r>
    </w:p>
    <w:p>
      <w:pPr>
        <w:jc w:val="both"/>
      </w:pPr>
      <w:r>
        <w:rPr/>
        <w:t xml:space="preserve">3. Results indicate a high reliability of a neural network classifier based on polarimetric features, with potential for near real-time operational use.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have conducted extensive research into the topic, using in situ data acquired during the N-ICE2015 field campaign to validate their findings. Furthermore, they have used a variety of methods to analyse their data, such as texture analysis via gray level cooccurrence matrices (GLCM), autocorrelation methods, wavelet-based features, Gabor wavelet techniques and Markov random fields. This demonstrates that the authors have taken a comprehensive approach to their research and are not relying solely on one method or source of data. </w:t>
      </w:r>
    </w:p>
    <w:p>
      <w:pPr>
        <w:jc w:val="both"/>
      </w:pPr>
      <w:r>
        <w:rPr/>
        <w:t xml:space="preserve">The only potential bias in this article is that it does not explore any counterarguments or alternative approaches to sea ice classification using SAR imagery. While this is understandable given the scope of the article, it would be beneficial if future research could address this issue in more detail. Additionally, there is no mention of possible risks associated with using SAR imagery for sea ice classification; however, this may be outside the scope of this particular article. </w:t>
      </w:r>
    </w:p>
    <w:p>
      <w:pPr>
        <w:jc w:val="both"/>
      </w:pPr>
      <w:r>
        <w:rPr/>
        <w:t xml:space="preserve">In conclusion, this article is reliable and trustworthy due to its comprehensive approach and evidence-based findings. It does not contain any promotional content or partiality towards one side over another, nor does it make unsupported claims or omit important points of consideration.</w:t>
      </w:r>
    </w:p>
    <w:p>
      <w:pPr>
        <w:pStyle w:val="Heading1"/>
      </w:pPr>
      <w:bookmarkStart w:id="5" w:name="_Toc5"/>
      <w:r>
        <w:t>Topics for further research:</w:t>
      </w:r>
      <w:bookmarkEnd w:id="5"/>
    </w:p>
    <w:p>
      <w:pPr>
        <w:spacing w:after="0"/>
        <w:numPr>
          <w:ilvl w:val="0"/>
          <w:numId w:val="2"/>
        </w:numPr>
      </w:pPr>
      <w:r>
        <w:rPr/>
        <w:t xml:space="preserve">Sea ice classification using alternative approaches</w:t>
      </w:r>
    </w:p>
    <w:p>
      <w:pPr>
        <w:spacing w:after="0"/>
        <w:numPr>
          <w:ilvl w:val="0"/>
          <w:numId w:val="2"/>
        </w:numPr>
      </w:pPr>
      <w:r>
        <w:rPr/>
        <w:t xml:space="preserve">Risks associated with SAR imagery for sea ice classification</w:t>
      </w:r>
    </w:p>
    <w:p>
      <w:pPr>
        <w:spacing w:after="0"/>
        <w:numPr>
          <w:ilvl w:val="0"/>
          <w:numId w:val="2"/>
        </w:numPr>
      </w:pPr>
      <w:r>
        <w:rPr/>
        <w:t xml:space="preserve">Counterarguments to sea ice classification using SAR imagery</w:t>
      </w:r>
    </w:p>
    <w:p>
      <w:pPr>
        <w:spacing w:after="0"/>
        <w:numPr>
          <w:ilvl w:val="0"/>
          <w:numId w:val="2"/>
        </w:numPr>
      </w:pPr>
      <w:r>
        <w:rPr/>
        <w:t xml:space="preserve">Benefits of using SAR imagery for sea ice classification</w:t>
      </w:r>
    </w:p>
    <w:p>
      <w:pPr>
        <w:spacing w:after="0"/>
        <w:numPr>
          <w:ilvl w:val="0"/>
          <w:numId w:val="2"/>
        </w:numPr>
      </w:pPr>
      <w:r>
        <w:rPr/>
        <w:t xml:space="preserve">Gray level cooccurrence matrices (GLCM) for sea ice classification</w:t>
      </w:r>
    </w:p>
    <w:p>
      <w:pPr>
        <w:numPr>
          <w:ilvl w:val="0"/>
          <w:numId w:val="2"/>
        </w:numPr>
      </w:pPr>
      <w:r>
        <w:rPr/>
        <w:t xml:space="preserve">Wavelet-based features for sea ice classification</w:t>
      </w:r>
    </w:p>
    <w:p>
      <w:pPr>
        <w:pStyle w:val="Heading1"/>
      </w:pPr>
      <w:bookmarkStart w:id="6" w:name="_Toc6"/>
      <w:r>
        <w:t>Report location:</w:t>
      </w:r>
      <w:bookmarkEnd w:id="6"/>
    </w:p>
    <w:p>
      <w:hyperlink r:id="rId8" w:history="1">
        <w:r>
          <w:rPr>
            <w:color w:val="2980b9"/>
            <w:u w:val="single"/>
          </w:rPr>
          <w:t xml:space="preserve">https://www.fullpicture.app/item/cbc6c5e84f5181c2ca944e8dd3f12208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1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529171" TargetMode="External"/><Relationship Id="rId8" Type="http://schemas.openxmlformats.org/officeDocument/2006/relationships/hyperlink" Target="https://www.fullpicture.app/item/cbc6c5e84f5181c2ca944e8dd3f122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2023-02-26T04:57:04+01:00</dcterms:created>
  <dcterms:modified xsi:type="dcterms:W3CDTF">2023-02-26T04:57:04+01:00</dcterms:modified>
</cp:coreProperties>
</file>

<file path=docProps/custom.xml><?xml version="1.0" encoding="utf-8"?>
<Properties xmlns="http://schemas.openxmlformats.org/officeDocument/2006/custom-properties" xmlns:vt="http://schemas.openxmlformats.org/officeDocument/2006/docPropsVTypes"/>
</file>