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9818095478 (@yKT2MT3iOfaY0MD) / Twitter</w:t>
      </w:r>
      <w:br/>
      <w:hyperlink r:id="rId7" w:history="1">
        <w:r>
          <w:rPr>
            <w:color w:val="2980b9"/>
            <w:u w:val="single"/>
          </w:rPr>
          <w:t xml:space="preserve">https://twitter.com/ykt2mt3iofay0md?lang=ga</w:t>
        </w:r>
      </w:hyperlink>
    </w:p>
    <w:p>
      <w:pPr>
        <w:pStyle w:val="Heading1"/>
      </w:pPr>
      <w:bookmarkStart w:id="2" w:name="_Toc2"/>
      <w:r>
        <w:t>Article summary:</w:t>
      </w:r>
      <w:bookmarkEnd w:id="2"/>
    </w:p>
    <w:p>
      <w:pPr>
        <w:jc w:val="both"/>
      </w:pPr>
      <w:r>
        <w:rPr/>
        <w:t xml:space="preserve">1. Twitter y sus socios utilizan cookies para mejorar el servicio, hacerlo más seguro y rápido, y apoyar su negocio.</w:t>
      </w:r>
    </w:p>
    <w:p>
      <w:pPr>
        <w:jc w:val="both"/>
      </w:pPr>
      <w:r>
        <w:rPr/>
        <w:t xml:space="preserve">2. Algunas cookies son necesarias para utilizar los servicios de Twitter y asegurarse de que funcionen correctamente.</w:t>
      </w:r>
    </w:p>
    <w:p>
      <w:pPr>
        <w:jc w:val="both"/>
      </w:pPr>
      <w:r>
        <w:rPr/>
        <w:t xml:space="preserve">3. Los usuarios tienen opciones sobre las cookies que se utilizan en Twitter y pueden ajustar sus preferencias en la configuración de privacidad.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en cuestión no es un artículo en sí mismo, sino más bien una notificación de Twitter sobre el uso de cookies. Por lo tanto, no hay información específica que pueda ser analizada críticamente.</w:t>
      </w:r>
    </w:p>
    <w:p>
      <w:pPr>
        <w:jc w:val="both"/>
      </w:pPr>
      <w:r>
        <w:rPr/>
        <w:t xml:space="preserve"/>
      </w:r>
    </w:p>
    <w:p>
      <w:pPr>
        <w:jc w:val="both"/>
      </w:pPr>
      <w:r>
        <w:rPr/>
        <w:t xml:space="preserve">Sin embargo, se puede señalar que la notificación parece estar escrita desde la perspectiva de Twitter y sus socios, lo que sugiere un posible sesgo hacia su punto de vista y objetivos comerciales. Además, aunque se menciona que algunas cookies son necesarias para utilizar los servicios de Twitter y mejorarlos, no se proporciona información detallada sobre qué tipo de datos se recopilan a través de las cookies y cómo se utilizan exactamente.</w:t>
      </w:r>
    </w:p>
    <w:p>
      <w:pPr>
        <w:jc w:val="both"/>
      </w:pPr>
      <w:r>
        <w:rPr/>
        <w:t xml:space="preserve"/>
      </w:r>
    </w:p>
    <w:p>
      <w:pPr>
        <w:jc w:val="both"/>
      </w:pPr>
      <w:r>
        <w:rPr/>
        <w:t xml:space="preserve">En general, esta notificación parece ser más informativa que promocional o sesgada. Sin embargo, como con cualquier sitio web o plataforma en línea, siempre es importante leer cuidadosamente los términos y condiciones antes de aceptar cualquier política de privacidad o uso de cookies.</w:t>
      </w:r>
    </w:p>
    <w:p>
      <w:pPr>
        <w:pStyle w:val="Heading1"/>
      </w:pPr>
      <w:bookmarkStart w:id="5" w:name="_Toc5"/>
      <w:r>
        <w:t>Topics for further research:</w:t>
      </w:r>
      <w:bookmarkEnd w:id="5"/>
    </w:p>
    <w:p>
      <w:pPr>
        <w:spacing w:after="0"/>
        <w:numPr>
          <w:ilvl w:val="0"/>
          <w:numId w:val="2"/>
        </w:numPr>
      </w:pPr>
      <w:r>
        <w:rPr/>
        <w:t xml:space="preserve">¿Qué datos se recopilan a través de las cookies de Twitter y cómo se utilizan?
</w:t>
      </w:r>
    </w:p>
    <w:p>
      <w:pPr>
        <w:spacing w:after="0"/>
        <w:numPr>
          <w:ilvl w:val="0"/>
          <w:numId w:val="2"/>
        </w:numPr>
      </w:pPr>
      <w:r>
        <w:rPr/>
        <w:t xml:space="preserve">¿Cómo puedo controlar las cookies utilizadas por Twitter en mi navegador?
</w:t>
      </w:r>
    </w:p>
    <w:p>
      <w:pPr>
        <w:spacing w:after="0"/>
        <w:numPr>
          <w:ilvl w:val="0"/>
          <w:numId w:val="2"/>
        </w:numPr>
      </w:pPr>
      <w:r>
        <w:rPr/>
        <w:t xml:space="preserve">¿Cómo afecta el uso de cookies de Twitter a mi privacidad en línea?
</w:t>
      </w:r>
    </w:p>
    <w:p>
      <w:pPr>
        <w:spacing w:after="0"/>
        <w:numPr>
          <w:ilvl w:val="0"/>
          <w:numId w:val="2"/>
        </w:numPr>
      </w:pPr>
      <w:r>
        <w:rPr/>
        <w:t xml:space="preserve">¿Qué información se comparte con los socios de Twitter a través de las cookies?
</w:t>
      </w:r>
    </w:p>
    <w:p>
      <w:pPr>
        <w:spacing w:after="0"/>
        <w:numPr>
          <w:ilvl w:val="0"/>
          <w:numId w:val="2"/>
        </w:numPr>
      </w:pPr>
      <w:r>
        <w:rPr/>
        <w:t xml:space="preserve">¿Cómo puedo eliminar las cookies de Twitter de mi dispositivo?
</w:t>
      </w:r>
    </w:p>
    <w:p>
      <w:pPr>
        <w:numPr>
          <w:ilvl w:val="0"/>
          <w:numId w:val="2"/>
        </w:numPr>
      </w:pPr>
      <w:r>
        <w:rPr/>
        <w:t xml:space="preserve">¿Cómo puedo optar por no participar en el seguimiento de cookies de Twitter?</w:t>
      </w:r>
    </w:p>
    <w:p>
      <w:pPr>
        <w:pStyle w:val="Heading1"/>
      </w:pPr>
      <w:bookmarkStart w:id="6" w:name="_Toc6"/>
      <w:r>
        <w:t>Report location:</w:t>
      </w:r>
      <w:bookmarkEnd w:id="6"/>
    </w:p>
    <w:p>
      <w:hyperlink r:id="rId8" w:history="1">
        <w:r>
          <w:rPr>
            <w:color w:val="2980b9"/>
            <w:u w:val="single"/>
          </w:rPr>
          <w:t xml:space="preserve">https://www.fullpicture.app/item/cbc93be3e5db62c6f5980529cabb420b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3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ykt2mt3iofay0md?lang=ga" TargetMode="External"/><Relationship Id="rId8" Type="http://schemas.openxmlformats.org/officeDocument/2006/relationships/hyperlink" Target="https://www.fullpicture.app/item/cbc93be3e5db62c6f5980529cabb4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2024-01-12T10:28:23+01:00</dcterms:created>
  <dcterms:modified xsi:type="dcterms:W3CDTF">2024-01-12T10:28:23+01:00</dcterms:modified>
</cp:coreProperties>
</file>

<file path=docProps/custom.xml><?xml version="1.0" encoding="utf-8"?>
<Properties xmlns="http://schemas.openxmlformats.org/officeDocument/2006/custom-properties" xmlns:vt="http://schemas.openxmlformats.org/officeDocument/2006/docPropsVTypes"/>
</file>