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changes in ecological network resilience in the Shandong Peninsula urban agglomeration - ScienceDirect</w:t>
      </w:r>
      <w:br/>
      <w:hyperlink r:id="rId7" w:history="1">
        <w:r>
          <w:rPr>
            <w:color w:val="2980b9"/>
            <w:u w:val="single"/>
          </w:rPr>
          <w:t xml:space="preserve">http://www-sciencedirect-com-s.libziyuan.bjut.edu.cn:8118/science/article/pii/S0959652622003201</w:t>
        </w:r>
      </w:hyperlink>
    </w:p>
    <w:p>
      <w:pPr>
        <w:pStyle w:val="Heading1"/>
      </w:pPr>
      <w:bookmarkStart w:id="2" w:name="_Toc2"/>
      <w:r>
        <w:t>Article summary:</w:t>
      </w:r>
      <w:bookmarkEnd w:id="2"/>
    </w:p>
    <w:p>
      <w:pPr>
        <w:jc w:val="both"/>
      </w:pPr>
      <w:r>
        <w:rPr/>
        <w:t xml:space="preserve">1. 生态网络弹性对城市群生态完整性和连通性至关重要，但随着城市化的加速，生态网络受到了破坏和压力。</w:t>
      </w:r>
    </w:p>
    <w:p>
      <w:pPr>
        <w:jc w:val="both"/>
      </w:pPr>
      <w:r>
        <w:rPr/>
        <w:t xml:space="preserve">2. 本文以山东半岛城市群为例，构建了一个“结构-质量-功能”评估框架来量化生态网络弹性，并分析了2000年、2010年和2018年生态网络空间范围和弹性的时空变化。</w:t>
      </w:r>
    </w:p>
    <w:p>
      <w:pPr>
        <w:jc w:val="both"/>
      </w:pPr>
      <w:r>
        <w:rPr/>
        <w:t xml:space="preserve">3. 结果表明，生态网络空间范围缩小了14.3%，整体结构、组成质量和网络功能都受到了损害，导致生态网络弹性显著下降16.8%。此外，城市化指标的变化与生态网络弹性下降有很好的时间相关性和空间拟合度。文章提出通过优化网络结构、保护和恢复关键区域等措施来提高生态网络弹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研究了山东半岛城市群生态网络弹性的时空变化。文章提出了一个新的评估框架，从整体结构、组件质量和网络功能三个方面评估生态网络的弹性，并分析了其时空变化。文章认为，由于城市化指标的变化，生态网络的弹性显著下降。文章提出了一些措施来提高生态网络的弹性。</w:t>
      </w:r>
    </w:p>
    <w:p>
      <w:pPr>
        <w:jc w:val="both"/>
      </w:pPr>
      <w:r>
        <w:rPr/>
        <w:t xml:space="preserve"/>
      </w:r>
    </w:p>
    <w:p>
      <w:pPr>
        <w:jc w:val="both"/>
      </w:pPr>
      <w:r>
        <w:rPr/>
        <w:t xml:space="preserve">然而，本文存在一些潜在偏见和不足之处。首先，文章没有充分考虑到人类活动对生态系统的影响。其次，文章没有探讨城市规划和管理对生态系统恢复和保护的作用。此外，文章没有提供足够的证据来支持其所提出的措施是否有效。</w:t>
      </w:r>
    </w:p>
    <w:p>
      <w:pPr>
        <w:jc w:val="both"/>
      </w:pPr>
      <w:r>
        <w:rPr/>
        <w:t xml:space="preserve"/>
      </w:r>
    </w:p>
    <w:p>
      <w:pPr>
        <w:jc w:val="both"/>
      </w:pPr>
      <w:r>
        <w:rPr/>
        <w:t xml:space="preserve">总之，本文虽然提供了有关山东半岛城市群生态网络弹性时空变化的信息，但需要更全面地考虑人类活动对生态系统的影响，并提供更多证据来支持其所提出措施是否有效。</w:t>
      </w:r>
    </w:p>
    <w:p>
      <w:pPr>
        <w:pStyle w:val="Heading1"/>
      </w:pPr>
      <w:bookmarkStart w:id="5" w:name="_Toc5"/>
      <w:r>
        <w:t>Topics for further research:</w:t>
      </w:r>
      <w:bookmarkEnd w:id="5"/>
    </w:p>
    <w:p>
      <w:pPr>
        <w:spacing w:after="0"/>
        <w:numPr>
          <w:ilvl w:val="0"/>
          <w:numId w:val="2"/>
        </w:numPr>
      </w:pPr>
      <w:r>
        <w:rPr/>
        <w:t xml:space="preserve">Human impact on ecosystems
</w:t>
      </w:r>
    </w:p>
    <w:p>
      <w:pPr>
        <w:spacing w:after="0"/>
        <w:numPr>
          <w:ilvl w:val="0"/>
          <w:numId w:val="2"/>
        </w:numPr>
      </w:pPr>
      <w:r>
        <w:rPr/>
        <w:t xml:space="preserve">Role of urban planning and management in ecosystem restoration and protection
</w:t>
      </w:r>
    </w:p>
    <w:p>
      <w:pPr>
        <w:spacing w:after="0"/>
        <w:numPr>
          <w:ilvl w:val="0"/>
          <w:numId w:val="2"/>
        </w:numPr>
      </w:pPr>
      <w:r>
        <w:rPr/>
        <w:t xml:space="preserve">Effectiveness of proposed measures
</w:t>
      </w:r>
    </w:p>
    <w:p>
      <w:pPr>
        <w:spacing w:after="0"/>
        <w:numPr>
          <w:ilvl w:val="0"/>
          <w:numId w:val="2"/>
        </w:numPr>
      </w:pPr>
      <w:r>
        <w:rPr/>
        <w:t xml:space="preserve">Ecological resilience in the context of urbanization
</w:t>
      </w:r>
    </w:p>
    <w:p>
      <w:pPr>
        <w:spacing w:after="0"/>
        <w:numPr>
          <w:ilvl w:val="0"/>
          <w:numId w:val="2"/>
        </w:numPr>
      </w:pPr>
      <w:r>
        <w:rPr/>
        <w:t xml:space="preserve">Spatial and temporal changes in ecological networks
</w:t>
      </w:r>
    </w:p>
    <w:p>
      <w:pPr>
        <w:numPr>
          <w:ilvl w:val="0"/>
          <w:numId w:val="2"/>
        </w:numPr>
      </w:pPr>
      <w:r>
        <w:rPr/>
        <w:t xml:space="preserve">Comprehensive evaluation of ecological networks</w:t>
      </w:r>
    </w:p>
    <w:p>
      <w:pPr>
        <w:pStyle w:val="Heading1"/>
      </w:pPr>
      <w:bookmarkStart w:id="6" w:name="_Toc6"/>
      <w:r>
        <w:t>Report location:</w:t>
      </w:r>
      <w:bookmarkEnd w:id="6"/>
    </w:p>
    <w:p>
      <w:hyperlink r:id="rId8" w:history="1">
        <w:r>
          <w:rPr>
            <w:color w:val="2980b9"/>
            <w:u w:val="single"/>
          </w:rPr>
          <w:t xml:space="preserve">https://www.fullpicture.app/item/cbfaefa41089c3b19523aefd9413b137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7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libziyuan.bjut.edu.cn:8118/science/article/pii/S0959652622003201" TargetMode="External"/><Relationship Id="rId8" Type="http://schemas.openxmlformats.org/officeDocument/2006/relationships/hyperlink" Target="https://www.fullpicture.app/item/cbfaefa41089c3b19523aefd9413b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2023-12-05T12:26:32+01:00</dcterms:created>
  <dcterms:modified xsi:type="dcterms:W3CDTF">2023-12-05T12:26:32+01:00</dcterms:modified>
</cp:coreProperties>
</file>

<file path=docProps/custom.xml><?xml version="1.0" encoding="utf-8"?>
<Properties xmlns="http://schemas.openxmlformats.org/officeDocument/2006/custom-properties" xmlns:vt="http://schemas.openxmlformats.org/officeDocument/2006/docPropsVTypes"/>
</file>