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endocranial volume be used as an estimate of brain size in birds?</w:t>
      </w:r>
      <w:br/>
      <w:hyperlink r:id="rId7" w:history="1">
        <w:r>
          <w:rPr>
            <w:color w:val="2980b9"/>
            <w:u w:val="single"/>
          </w:rPr>
          <w:t xml:space="preserve">https://cdnsciencepub.com/doi/abs/10.1139/z01-204</w:t>
        </w:r>
      </w:hyperlink>
    </w:p>
    <w:p>
      <w:pPr>
        <w:pStyle w:val="Heading1"/>
      </w:pPr>
      <w:bookmarkStart w:id="2" w:name="_Toc2"/>
      <w:r>
        <w:t>Article summary:</w:t>
      </w:r>
      <w:bookmarkEnd w:id="2"/>
    </w:p>
    <w:p>
      <w:pPr>
        <w:jc w:val="both"/>
      </w:pPr>
      <w:r>
        <w:rPr/>
        <w:t xml:space="preserve">1. 本文研究了鸟类的颅内容积是否可以作为估算大脑大小的可靠指标。</w:t>
      </w:r>
    </w:p>
    <w:p>
      <w:pPr>
        <w:jc w:val="both"/>
      </w:pPr>
      <w:r>
        <w:rPr/>
        <w:t xml:space="preserve">2. 通过对82个物种的比较，结果表明颅内容积和大脑质量之间存在显著正相关关系，可以作为大脑大小的可靠估算。</w:t>
      </w:r>
    </w:p>
    <w:p>
      <w:pPr>
        <w:jc w:val="both"/>
      </w:pPr>
      <w:r>
        <w:rPr/>
        <w:t xml:space="preserve">3. 然而，使用颅内容积需要注意季节性和年龄相关变化以及无法测量大脑结构差异等问题。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该文章是一篇科学研究论文，旨在探讨鸟类的颅内容积是否可以作为其大脑大小的可靠估计。文章通过对82个物种进行比较分析，得出了结论：颅内容积可以作为大脑大小的可靠估计。</w:t>
      </w:r>
    </w:p>
    <w:p>
      <w:pPr>
        <w:jc w:val="both"/>
      </w:pPr>
      <w:r>
        <w:rPr/>
        <w:t xml:space="preserve"/>
      </w:r>
    </w:p>
    <w:p>
      <w:pPr>
        <w:jc w:val="both"/>
      </w:pPr>
      <w:r>
        <w:rPr/>
        <w:t xml:space="preserve">然而，在阅读该文章时，我们也需要注意到其中可能存在的偏见和局限性。首先，该研究只涉及到鸟类，因此不能推广到其他动物群体。其次，该研究没有考虑到季节和年龄等因素对颅内容积和大脑大小的影响，这可能会导致结果的误差。此外，该研究也没有探讨不同鸟类之间大脑结构上的差异。</w:t>
      </w:r>
    </w:p>
    <w:p>
      <w:pPr>
        <w:jc w:val="both"/>
      </w:pPr>
      <w:r>
        <w:rPr/>
        <w:t xml:space="preserve"/>
      </w:r>
    </w:p>
    <w:p>
      <w:pPr>
        <w:jc w:val="both"/>
      </w:pPr>
      <w:r>
        <w:rPr/>
        <w:t xml:space="preserve">另外，在报道中也存在一些片面或缺失考虑点的情况。例如，在介绍研究结果时，并未提及任何反驳或争议观点；同时，在强调颅内容积可以作为可靠估计时，并未提及其局限性和风险。</w:t>
      </w:r>
    </w:p>
    <w:p>
      <w:pPr>
        <w:jc w:val="both"/>
      </w:pPr>
      <w:r>
        <w:rPr/>
        <w:t xml:space="preserve"/>
      </w:r>
    </w:p>
    <w:p>
      <w:pPr>
        <w:jc w:val="both"/>
      </w:pPr>
      <w:r>
        <w:rPr/>
        <w:t xml:space="preserve">总之，尽管该研究得出了一些有价值的结论，但我们仍需谨慎地看待其中可能存在的偏见和局限性，并在评估其结果时，考虑到其他因素的影响。</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Seasonal and age-related factors
</w:t>
      </w:r>
    </w:p>
    <w:p>
      <w:pPr>
        <w:spacing w:after="0"/>
        <w:numPr>
          <w:ilvl w:val="0"/>
          <w:numId w:val="2"/>
        </w:numPr>
      </w:pPr>
      <w:r>
        <w:rPr/>
        <w:t xml:space="preserve">Differences in brain structure among bird species
</w:t>
      </w:r>
    </w:p>
    <w:p>
      <w:pPr>
        <w:spacing w:after="0"/>
        <w:numPr>
          <w:ilvl w:val="0"/>
          <w:numId w:val="2"/>
        </w:numPr>
      </w:pPr>
      <w:r>
        <w:rPr/>
        <w:t xml:space="preserve">Biases and limitations in the research
</w:t>
      </w:r>
    </w:p>
    <w:p>
      <w:pPr>
        <w:spacing w:after="0"/>
        <w:numPr>
          <w:ilvl w:val="0"/>
          <w:numId w:val="2"/>
        </w:numPr>
      </w:pPr>
      <w:r>
        <w:rPr/>
        <w:t xml:space="preserve">Lack of consideration for opposing viewpoints
</w:t>
      </w:r>
    </w:p>
    <w:p>
      <w:pPr>
        <w:numPr>
          <w:ilvl w:val="0"/>
          <w:numId w:val="2"/>
        </w:numPr>
      </w:pPr>
      <w:r>
        <w:rPr/>
        <w:t xml:space="preserve">Limitations and risks of using skull volume as a reliable estimate of brain size.</w:t>
      </w:r>
    </w:p>
    <w:p>
      <w:pPr>
        <w:pStyle w:val="Heading1"/>
      </w:pPr>
      <w:bookmarkStart w:id="6" w:name="_Toc6"/>
      <w:r>
        <w:t>Report location:</w:t>
      </w:r>
      <w:bookmarkEnd w:id="6"/>
    </w:p>
    <w:p>
      <w:hyperlink r:id="rId8" w:history="1">
        <w:r>
          <w:rPr>
            <w:color w:val="2980b9"/>
            <w:u w:val="single"/>
          </w:rPr>
          <w:t xml:space="preserve">https://www.fullpicture.app/item/cbfcffd0933c2e69b74cd67b5e53942f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E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abs/10.1139/z01-204" TargetMode="External"/><Relationship Id="rId8" Type="http://schemas.openxmlformats.org/officeDocument/2006/relationships/hyperlink" Target="https://www.fullpicture.app/item/cbfcffd0933c2e69b74cd67b5e539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2023-04-28T15:10:26+02:00</dcterms:created>
  <dcterms:modified xsi:type="dcterms:W3CDTF">2023-04-28T15:10:26+02:00</dcterms:modified>
</cp:coreProperties>
</file>

<file path=docProps/custom.xml><?xml version="1.0" encoding="utf-8"?>
<Properties xmlns="http://schemas.openxmlformats.org/officeDocument/2006/custom-properties" xmlns:vt="http://schemas.openxmlformats.org/officeDocument/2006/docPropsVTypes"/>
</file>