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Control of electric power assisted steering system using sliding mode control. 2011 14th International IEEE Conference on Intelligent Transportation Systems (ITSC) | 10.1109/itsc.2011.6082987</w:t>
      </w:r>
      <w:br/>
      <w:hyperlink r:id="rId7" w:history="1">
        <w:r>
          <w:rPr>
            <w:color w:val="2980b9"/>
            <w:u w:val="single"/>
          </w:rPr>
          <w:t xml:space="preserve">https://sci-hub.se/10.1109/itsc.2011.6082987</w:t>
        </w:r>
      </w:hyperlink>
    </w:p>
    <w:p>
      <w:pPr>
        <w:pStyle w:val="Heading1"/>
      </w:pPr>
      <w:bookmarkStart w:id="2" w:name="_Toc2"/>
      <w:r>
        <w:t>Article summary:</w:t>
      </w:r>
      <w:bookmarkEnd w:id="2"/>
    </w:p>
    <w:p>
      <w:pPr>
        <w:jc w:val="both"/>
      </w:pPr>
      <w:r>
        <w:rPr/>
        <w:t xml:space="preserve">1. The article discusses the use of sliding mode control in the electric power assisted steering system.</w:t>
      </w:r>
    </w:p>
    <w:p>
      <w:pPr>
        <w:jc w:val="both"/>
      </w:pPr>
      <w:r>
        <w:rPr/>
        <w:t xml:space="preserve">2. Sliding mode control is a robust control method that can handle uncertainties and disturbances in the system.</w:t>
      </w:r>
    </w:p>
    <w:p>
      <w:pPr>
        <w:jc w:val="both"/>
      </w:pPr>
      <w:r>
        <w:rPr/>
        <w:t xml:space="preserve">3. The proposed control strategy was tested on a vehicle model and showed improved performance compared to traditional control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"Control of electric power assisted steering system using sliding mode control" by Marouf et al. presents a study on the application of sliding mode control (SMC) to improve the performance of electric power-assisted steering (EPAS) systems in vehicles. The authors claim that SMC can provide better tracking accuracy, robustness, and stability compared to conventional control methods.</w:t>
      </w:r>
    </w:p>
    <w:p>
      <w:pPr>
        <w:jc w:val="both"/>
      </w:pPr>
      <w:r>
        <w:rPr/>
        <w:t xml:space="preserve"/>
      </w:r>
    </w:p>
    <w:p>
      <w:pPr>
        <w:jc w:val="both"/>
      </w:pPr>
      <w:r>
        <w:rPr/>
        <w:t xml:space="preserve">The article provides a detailed description of the EPAS system and its components, including the motor, sensors, and controller. The authors explain how SMC works by designing a sliding surface that ensures the system's output follows a desired trajectory while minimizing errors and disturbances. They also present simulation results that demonstrate the effectiveness of SMC in improving EPAS performance under different driving conditions.</w:t>
      </w:r>
    </w:p>
    <w:p>
      <w:pPr>
        <w:jc w:val="both"/>
      </w:pPr>
      <w:r>
        <w:rPr/>
        <w:t xml:space="preserve"/>
      </w:r>
    </w:p>
    <w:p>
      <w:pPr>
        <w:jc w:val="both"/>
      </w:pPr>
      <w:r>
        <w:rPr/>
        <w:t xml:space="preserve">Overall, the article appears to be well-written and informative, providing valuable insights into the potential benefits of SMC for EPAS systems. However, there are some potential biases and limitations that should be considered.</w:t>
      </w:r>
    </w:p>
    <w:p>
      <w:pPr>
        <w:jc w:val="both"/>
      </w:pPr>
      <w:r>
        <w:rPr/>
        <w:t xml:space="preserve"/>
      </w:r>
    </w:p>
    <w:p>
      <w:pPr>
        <w:jc w:val="both"/>
      </w:pPr>
      <w:r>
        <w:rPr/>
        <w:t xml:space="preserve">Firstly, the study only focuses on one specific type of EPAS system and does not consider other factors such as vehicle dynamics or driver behavior. Therefore, it is unclear whether the findings can be generalized to other types of vehicles or driving scenarios.</w:t>
      </w:r>
    </w:p>
    <w:p>
      <w:pPr>
        <w:jc w:val="both"/>
      </w:pPr>
      <w:r>
        <w:rPr/>
        <w:t xml:space="preserve"/>
      </w:r>
    </w:p>
    <w:p>
      <w:pPr>
        <w:jc w:val="both"/>
      </w:pPr>
      <w:r>
        <w:rPr/>
        <w:t xml:space="preserve">Secondly, while the authors claim that SMC provides better performance than conventional control methods, they do not provide sufficient evidence to support this claim. The simulation results presented in the article are limited to one specific scenario and do not compare SMC with other control methods directly.</w:t>
      </w:r>
    </w:p>
    <w:p>
      <w:pPr>
        <w:jc w:val="both"/>
      </w:pPr>
      <w:r>
        <w:rPr/>
        <w:t xml:space="preserve"/>
      </w:r>
    </w:p>
    <w:p>
      <w:pPr>
        <w:jc w:val="both"/>
      </w:pPr>
      <w:r>
        <w:rPr/>
        <w:t xml:space="preserve">Thirdly, there is no discussion of any potential risks or drawbacks associated with implementing SMC in EPAS systems. For example, it is possible that SMC could increase energy consumption or reduce system reliability if not implemented correctly.</w:t>
      </w:r>
    </w:p>
    <w:p>
      <w:pPr>
        <w:jc w:val="both"/>
      </w:pPr>
      <w:r>
        <w:rPr/>
        <w:t xml:space="preserve"/>
      </w:r>
    </w:p>
    <w:p>
      <w:pPr>
        <w:jc w:val="both"/>
      </w:pPr>
      <w:r>
        <w:rPr/>
        <w:t xml:space="preserve">Finally, there is some promotional content in the article regarding SMC as a superior control method without presenting both sides equally. This may suggest a bias towards promoting SMC over other methods without considering their potential advantages or disadvantages.</w:t>
      </w:r>
    </w:p>
    <w:p>
      <w:pPr>
        <w:jc w:val="both"/>
      </w:pPr>
      <w:r>
        <w:rPr/>
        <w:t xml:space="preserve"/>
      </w:r>
    </w:p>
    <w:p>
      <w:pPr>
        <w:jc w:val="both"/>
      </w:pPr>
      <w:r>
        <w:rPr/>
        <w:t xml:space="preserve">In conclusion, while the article provides valuable insights into the application of SMC for EPAS systems, it has some limitations and potential biases that should be considered when interpreting its findings. Further research is needed to fully evaluate the effectiveness and risks associated with implementing SMC in real-world driving scenarios.</w:t>
      </w:r>
    </w:p>
    <w:p>
      <w:pPr>
        <w:pStyle w:val="Heading1"/>
      </w:pPr>
      <w:bookmarkStart w:id="5" w:name="_Toc5"/>
      <w:r>
        <w:t>Topics for further research:</w:t>
      </w:r>
      <w:bookmarkEnd w:id="5"/>
    </w:p>
    <w:p>
      <w:pPr>
        <w:spacing w:after="0"/>
        <w:numPr>
          <w:ilvl w:val="0"/>
          <w:numId w:val="2"/>
        </w:numPr>
      </w:pPr>
      <w:r>
        <w:rPr/>
        <w:t xml:space="preserve">Comparison of sliding mode control with other control methods for EPAS systems
</w:t>
      </w:r>
    </w:p>
    <w:p>
      <w:pPr>
        <w:spacing w:after="0"/>
        <w:numPr>
          <w:ilvl w:val="0"/>
          <w:numId w:val="2"/>
        </w:numPr>
      </w:pPr>
      <w:r>
        <w:rPr/>
        <w:t xml:space="preserve">Impact of SMC on energy consumption in EPAS systems
</w:t>
      </w:r>
    </w:p>
    <w:p>
      <w:pPr>
        <w:spacing w:after="0"/>
        <w:numPr>
          <w:ilvl w:val="0"/>
          <w:numId w:val="2"/>
        </w:numPr>
      </w:pPr>
      <w:r>
        <w:rPr/>
        <w:t xml:space="preserve">Reliability analysis of EPAS systems with SMC
</w:t>
      </w:r>
    </w:p>
    <w:p>
      <w:pPr>
        <w:spacing w:after="0"/>
        <w:numPr>
          <w:ilvl w:val="0"/>
          <w:numId w:val="2"/>
        </w:numPr>
      </w:pPr>
      <w:r>
        <w:rPr/>
        <w:t xml:space="preserve">Influence of vehicle dynamics on EPAS performance with SMC
</w:t>
      </w:r>
    </w:p>
    <w:p>
      <w:pPr>
        <w:spacing w:after="0"/>
        <w:numPr>
          <w:ilvl w:val="0"/>
          <w:numId w:val="2"/>
        </w:numPr>
      </w:pPr>
      <w:r>
        <w:rPr/>
        <w:t xml:space="preserve">Driver behavior and EPAS performance with SMC
</w:t>
      </w:r>
    </w:p>
    <w:p>
      <w:pPr>
        <w:numPr>
          <w:ilvl w:val="0"/>
          <w:numId w:val="2"/>
        </w:numPr>
      </w:pPr>
      <w:r>
        <w:rPr/>
        <w:t xml:space="preserve">Limitations and risks of implementing SMC in EPAS systems</w:t>
      </w:r>
    </w:p>
    <w:p>
      <w:pPr>
        <w:pStyle w:val="Heading1"/>
      </w:pPr>
      <w:bookmarkStart w:id="6" w:name="_Toc6"/>
      <w:r>
        <w:t>Report location:</w:t>
      </w:r>
      <w:bookmarkEnd w:id="6"/>
    </w:p>
    <w:p>
      <w:hyperlink r:id="rId8" w:history="1">
        <w:r>
          <w:rPr>
            <w:color w:val="2980b9"/>
            <w:u w:val="single"/>
          </w:rPr>
          <w:t xml:space="preserve">https://www.fullpicture.app/item/cc25237a6c27c45f90150d5ef7f701f1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9E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itsc.2011.6082987" TargetMode="External"/><Relationship Id="rId8" Type="http://schemas.openxmlformats.org/officeDocument/2006/relationships/hyperlink" Target="https://www.fullpicture.app/item/cc25237a6c27c45f90150d5ef7f701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2024-01-06T11:43:26+01:00</dcterms:created>
  <dcterms:modified xsi:type="dcterms:W3CDTF">2024-01-06T11:43:26+01:00</dcterms:modified>
</cp:coreProperties>
</file>

<file path=docProps/custom.xml><?xml version="1.0" encoding="utf-8"?>
<Properties xmlns="http://schemas.openxmlformats.org/officeDocument/2006/custom-properties" xmlns:vt="http://schemas.openxmlformats.org/officeDocument/2006/docPropsVTypes"/>
</file>