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ScholarOne Manuscripts</w:t>
      </w:r>
      <w:br/>
      <w:hyperlink r:id="rId7" w:history="1">
        <w:r>
          <w:rPr>
            <w:color w:val="2980b9"/>
            <w:u w:val="single"/>
          </w:rPr>
          <w:t xml:space="preserve">https://mc.manuscriptcentral.com/sensors</w:t>
        </w:r>
      </w:hyperlink>
    </w:p>
    <w:p>
      <w:pPr>
        <w:pStyle w:val="Heading1"/>
      </w:pPr>
      <w:bookmarkStart w:id="2" w:name="_Toc2"/>
      <w:r>
        <w:t>Article summary:</w:t>
      </w:r>
      <w:bookmarkEnd w:id="2"/>
    </w:p>
    <w:p>
      <w:pPr>
        <w:jc w:val="both"/>
      </w:pPr>
      <w:r>
        <w:rPr/>
        <w:t xml:space="preserve">1. ScholarOne Manuscripts is a registered trademark of ScholarOne, Inc.</w:t>
      </w:r>
    </w:p>
    <w:p>
      <w:pPr>
        <w:jc w:val="both"/>
      </w:pPr>
      <w:r>
        <w:rPr/>
        <w:t xml:space="preserve">2. The article mentions two patents related to ScholarOne Manuscripts (#7,257,767 and #7,263,655).</w:t>
      </w:r>
    </w:p>
    <w:p>
      <w:pPr>
        <w:jc w:val="both"/>
      </w:pPr>
      <w:r>
        <w:rPr/>
        <w:t xml:space="preserve">3. The article includes links to Clarivate for Academia &amp; Government, System Requirements, Privacy Statement and Terms of Use.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provides clear information about the trademark of ScholarOne Manuscripts and the two patents related to it. It also provides links to relevant websites such as Clarivate for Academia &amp; Government, System Requirements, Privacy Statement and Terms of Use which are all important sources of information for readers. There are no biases or one-sided reporting in the article as it does not make any claims or statements that could be seen as biased or partial. All the information provided is factual and there is no missing evidence or points of consideration that could affect the reliability of the article. Furthermore, there are no promotional content or unexplored counterarguments present in the article which further adds to its trustworthiness and reliability. Finally, possible risks are noted in the article by providing links to relevant websites such as System Requirements and Terms of Use which ensures that readers have access to all necessary information before making any decisions based on what they read in this article.</w:t>
      </w:r>
    </w:p>
    <w:p>
      <w:pPr>
        <w:pStyle w:val="Heading1"/>
      </w:pPr>
      <w:bookmarkStart w:id="5" w:name="_Toc5"/>
      <w:r>
        <w:t>Topics for further research:</w:t>
      </w:r>
      <w:bookmarkEnd w:id="5"/>
    </w:p>
    <w:p>
      <w:pPr>
        <w:spacing w:after="0"/>
        <w:numPr>
          <w:ilvl w:val="0"/>
          <w:numId w:val="2"/>
        </w:numPr>
      </w:pPr>
      <w:r>
        <w:rPr/>
        <w:t xml:space="preserve">ScholarOne Manuscripts trademark registration</w:t>
      </w:r>
    </w:p>
    <w:p>
      <w:pPr>
        <w:spacing w:after="0"/>
        <w:numPr>
          <w:ilvl w:val="0"/>
          <w:numId w:val="2"/>
        </w:numPr>
      </w:pPr>
      <w:r>
        <w:rPr/>
        <w:t xml:space="preserve">ScholarOne Manuscripts patent applications</w:t>
      </w:r>
    </w:p>
    <w:p>
      <w:pPr>
        <w:spacing w:after="0"/>
        <w:numPr>
          <w:ilvl w:val="0"/>
          <w:numId w:val="2"/>
        </w:numPr>
      </w:pPr>
      <w:r>
        <w:rPr/>
        <w:t xml:space="preserve">ScholarOne Manuscripts system requirements</w:t>
      </w:r>
    </w:p>
    <w:p>
      <w:pPr>
        <w:spacing w:after="0"/>
        <w:numPr>
          <w:ilvl w:val="0"/>
          <w:numId w:val="2"/>
        </w:numPr>
      </w:pPr>
      <w:r>
        <w:rPr/>
        <w:t xml:space="preserve">ScholarOne Manuscripts privacy statement</w:t>
      </w:r>
    </w:p>
    <w:p>
      <w:pPr>
        <w:spacing w:after="0"/>
        <w:numPr>
          <w:ilvl w:val="0"/>
          <w:numId w:val="2"/>
        </w:numPr>
      </w:pPr>
      <w:r>
        <w:rPr/>
        <w:t xml:space="preserve">ScholarOne Manuscripts terms of use</w:t>
      </w:r>
    </w:p>
    <w:p>
      <w:pPr>
        <w:numPr>
          <w:ilvl w:val="0"/>
          <w:numId w:val="2"/>
        </w:numPr>
      </w:pPr>
      <w:r>
        <w:rPr/>
        <w:t xml:space="preserve">Clarivate for Academia &amp; Government</w:t>
      </w:r>
    </w:p>
    <w:p>
      <w:pPr>
        <w:pStyle w:val="Heading1"/>
      </w:pPr>
      <w:bookmarkStart w:id="6" w:name="_Toc6"/>
      <w:r>
        <w:t>Report location:</w:t>
      </w:r>
      <w:bookmarkEnd w:id="6"/>
    </w:p>
    <w:p>
      <w:hyperlink r:id="rId8" w:history="1">
        <w:r>
          <w:rPr>
            <w:color w:val="2980b9"/>
            <w:u w:val="single"/>
          </w:rPr>
          <w:t xml:space="preserve">https://www.fullpicture.app/item/cc4ef2fe71e880f01ae7795ec9df3fb4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A0B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c.manuscriptcentral.com/sensors" TargetMode="External"/><Relationship Id="rId8" Type="http://schemas.openxmlformats.org/officeDocument/2006/relationships/hyperlink" Target="https://www.fullpicture.app/item/cc4ef2fe71e880f01ae7795ec9df3f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2023-02-18T02:28:30+01:00</dcterms:created>
  <dcterms:modified xsi:type="dcterms:W3CDTF">2023-02-18T02:28:30+01:00</dcterms:modified>
</cp:coreProperties>
</file>

<file path=docProps/custom.xml><?xml version="1.0" encoding="utf-8"?>
<Properties xmlns="http://schemas.openxmlformats.org/officeDocument/2006/custom-properties" xmlns:vt="http://schemas.openxmlformats.org/officeDocument/2006/docPropsVTypes"/>
</file>