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Client–vendor knowledge transfer in IS offshore outsourcing: insights from a survey of Indian software engineers - Williams - 2011 - Information Systems Journal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https://onlinelibrary.wiley.com/doi/full/10.1111/j.1365-2575.2010.00354.x?casa_token=TM9AO_v0IOwAAAAA%3Agg8ca1sBg9Vf-aB4b4Ph04Gg-rk_X9cmQtksUNdlTzYldprkMehZfG5iIMHR4y7bDBwXXKw11PWUKQ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IS offshore outsourcing vendors are becoming more sophisticated, but client firms still face difficulties in transitioning projects to offshore non-captive locations.</w:t>
      </w:r>
    </w:p>
    <w:p>
      <w:pPr>
        <w:jc w:val="both"/>
      </w:pPr>
      <w:r>
        <w:rPr/>
        <w:t xml:space="preserve">2. Effective knowledge transfer, particularly of client-specific knowledge, is crucial for successful task-level collaboration within offshoring.</w:t>
      </w:r>
    </w:p>
    <w:p>
      <w:pPr>
        <w:jc w:val="both"/>
      </w:pPr>
      <w:r>
        <w:rPr/>
        <w:t xml:space="preserve">3. There is a gap in understanding the effectiveness of knowledge transfer mechanisms and little research has been done on the perceptions of remote vendor engineers themselves.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该文章提出了一个关于IS offshore outsourcing中客户和供应商之间知识转移的问题。然而，该文章存在一些潜在的偏见和不足之处。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首先，该文章似乎只关注了供应商面临的困难，而忽略了客户可能面临的挑战。这种片面报道可能导致读者对该问题的理解不够全面。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其次，该文章没有提供足够的证据来支持其主张。例如，它声称客户公司在将项目从本地转移到海外时会遇到困难，但没有提供任何具体案例或数据来支持这一观点。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此外，该文章也没有探讨可能存在的风险或负面影响。例如，在海外外包过程中可能存在语言和文化差异等问题，这些问题可能会导致沟通障碍和误解。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最后，该文章似乎倾向于支持供应商而非客户。虽然它提到了客户需要克服距离和沟通问题才能从海外外包中受益，但它并没有平等地呈现双方，并且似乎更加强调供应商所面临的挑战。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综上所述，尽管该文章提出了一个重要问题，但它存在一些潜在的偏见和不足之处，需要更全面和客观地考虑这个问题。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Challenges faced by clients in offshore outsourcing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difficulties in offshore outsourcing for clients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 of offshore outsourcing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clients and suppliers in offshore outsourcing
</w:t>
      </w:r>
    </w:p>
    <w:p>
      <w:pPr>
        <w:spacing w:after="0"/>
        <w:numPr>
          <w:ilvl w:val="0"/>
          <w:numId w:val="2"/>
        </w:numPr>
      </w:pPr>
      <w:r>
        <w:rPr/>
        <w:t xml:space="preserve">Overcoming communication barriers in offshore outsourcing
</w:t>
      </w:r>
    </w:p>
    <w:p>
      <w:pPr>
        <w:numPr>
          <w:ilvl w:val="0"/>
          <w:numId w:val="2"/>
        </w:numPr>
      </w:pPr>
      <w:r>
        <w:rPr/>
        <w:t xml:space="preserve">Objective consideration of offshore outsourcing issues.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https://www.fullpicture.app/item/cce72658aee26bdee69791530f899224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B0F34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111/j.1365-2575.2010.00354.x?casa_token=TM9AO_v0IOwAAAAA%3Agg8ca1sBg9Vf-aB4b4Ph04Gg-rk_X9cmQtksUNdlTzYldprkMehZfG5iIMHR4y7bDBwXXKw11PWUKQ" TargetMode="External"/><Relationship Id="rId8" Type="http://schemas.openxmlformats.org/officeDocument/2006/relationships/hyperlink" Target="https://www.fullpicture.app/item/cce72658aee26bdee69791530f89922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2024-03-10T06:06:50+01:00</dcterms:created>
  <dcterms:modified xsi:type="dcterms:W3CDTF">2024-03-10T06:06:50+01:00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