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Observations of the Effects of a Clay Layer on Suction Bucket Installation in Sand-所有数据库</w:t>
      </w:r>
      <w:br/>
      <w:hyperlink r:id="rId7" w:history="1">
        <w:r>
          <w:rPr>
            <w:color w:val="2980b9"/>
            <w:u w:val="single"/>
          </w:rPr>
          <w:t xml:space="preserve">https://hfbicd85ae6022a1f4d78skfn0bv50wvkv6w9qfiac.eds.tju.edu.cn/wos/alldb/full-record/WOS:000521104600001</w:t>
        </w:r>
      </w:hyperlink>
    </w:p>
    <w:p>
      <w:pPr>
        <w:pStyle w:val="Heading1"/>
      </w:pPr>
      <w:bookmarkStart w:id="2" w:name="_Toc2"/>
      <w:r>
        <w:t>Article summary:</w:t>
      </w:r>
      <w:bookmarkEnd w:id="2"/>
    </w:p>
    <w:p>
      <w:pPr>
        <w:jc w:val="both"/>
      </w:pPr>
      <w:r>
        <w:rPr/>
        <w:t xml:space="preserve">1. This article examines the effects of a clay layer on suction bucket installation in sand.</w:t>
      </w:r>
    </w:p>
    <w:p>
      <w:pPr>
        <w:jc w:val="both"/>
      </w:pPr>
      <w:r>
        <w:rPr/>
        <w:t xml:space="preserve">2. The study was conducted by analyzing images of a half-bucket installed against a Perspex window in a geotechnical centrifuge.</w:t>
      </w:r>
    </w:p>
    <w:p>
      <w:pPr>
        <w:jc w:val="both"/>
      </w:pPr>
      <w:r>
        <w:rPr/>
        <w:t xml:space="preserve">3. The results showed that installations in sand-over-clay and clay-over-sand were successful, with uplift of the clay plug being identified as the mechanism to transfer suction to the underlying sand.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is based on research conducted by experienced professionals in the field and published in an established journal with a high impact factor. The authors have provided detailed information about their methodology, which includes analyzing images of a half-bucket installed against a Perspex window in a geotechnical centrifuge, and they have also provided clear results from their experiments.</w:t>
      </w:r>
    </w:p>
    <w:p>
      <w:pPr>
        <w:jc w:val="both"/>
      </w:pPr>
      <w:r>
        <w:rPr/>
        <w:t xml:space="preserve">The article does not appear to be biased or one-sided, as it presents both sides of the argument equally and provides evidence for its claims. Furthermore, there are no unsupported claims or missing points of consideration, as all relevant information has been included in the article. Additionally, there is no promotional content or partiality present in the article; instead, it provides an objective overview of the research findings.</w:t>
      </w:r>
    </w:p>
    <w:p>
      <w:pPr>
        <w:jc w:val="both"/>
      </w:pPr>
      <w:r>
        <w:rPr/>
        <w:t xml:space="preserve">Finally, possible risks associated with suction bucket installation are noted throughout the article, making it clear that further research is needed to fully understand these risks before any practical applications can be made. In conclusion, this article is reliable and trustworthy due to its thorough methodology and unbiased presentation of facts.</w:t>
      </w:r>
    </w:p>
    <w:p>
      <w:pPr>
        <w:pStyle w:val="Heading1"/>
      </w:pPr>
      <w:bookmarkStart w:id="5" w:name="_Toc5"/>
      <w:r>
        <w:t>Topics for further research:</w:t>
      </w:r>
      <w:bookmarkEnd w:id="5"/>
    </w:p>
    <w:p>
      <w:pPr>
        <w:spacing w:after="0"/>
        <w:numPr>
          <w:ilvl w:val="0"/>
          <w:numId w:val="2"/>
        </w:numPr>
      </w:pPr>
      <w:r>
        <w:rPr/>
        <w:t xml:space="preserve">Suction bucket installation risks</w:t>
      </w:r>
    </w:p>
    <w:p>
      <w:pPr>
        <w:spacing w:after="0"/>
        <w:numPr>
          <w:ilvl w:val="0"/>
          <w:numId w:val="2"/>
        </w:numPr>
      </w:pPr>
      <w:r>
        <w:rPr/>
        <w:t xml:space="preserve">Geotechnical centrifuge experiments</w:t>
      </w:r>
    </w:p>
    <w:p>
      <w:pPr>
        <w:spacing w:after="0"/>
        <w:numPr>
          <w:ilvl w:val="0"/>
          <w:numId w:val="2"/>
        </w:numPr>
      </w:pPr>
      <w:r>
        <w:rPr/>
        <w:t xml:space="preserve">Perspex window installation</w:t>
      </w:r>
    </w:p>
    <w:p>
      <w:pPr>
        <w:spacing w:after="0"/>
        <w:numPr>
          <w:ilvl w:val="0"/>
          <w:numId w:val="2"/>
        </w:numPr>
      </w:pPr>
      <w:r>
        <w:rPr/>
        <w:t xml:space="preserve">Suction bucket performance analysis</w:t>
      </w:r>
    </w:p>
    <w:p>
      <w:pPr>
        <w:spacing w:after="0"/>
        <w:numPr>
          <w:ilvl w:val="0"/>
          <w:numId w:val="2"/>
        </w:numPr>
      </w:pPr>
      <w:r>
        <w:rPr/>
        <w:t xml:space="preserve">Suction bucket design considerations</w:t>
      </w:r>
    </w:p>
    <w:p>
      <w:pPr>
        <w:numPr>
          <w:ilvl w:val="0"/>
          <w:numId w:val="2"/>
        </w:numPr>
      </w:pPr>
      <w:r>
        <w:rPr/>
        <w:t xml:space="preserve">Suction bucket installation safety</w:t>
      </w:r>
    </w:p>
    <w:p>
      <w:pPr>
        <w:pStyle w:val="Heading1"/>
      </w:pPr>
      <w:bookmarkStart w:id="6" w:name="_Toc6"/>
      <w:r>
        <w:t>Report location:</w:t>
      </w:r>
      <w:bookmarkEnd w:id="6"/>
    </w:p>
    <w:p>
      <w:hyperlink r:id="rId8" w:history="1">
        <w:r>
          <w:rPr>
            <w:color w:val="2980b9"/>
            <w:u w:val="single"/>
          </w:rPr>
          <w:t xml:space="preserve">https://www.fullpicture.app/item/cd7b0ae869b25c11cbdae6596728ac35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C4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bicd85ae6022a1f4d78skfn0bv50wvkv6w9qfiac.eds.tju.edu.cn/wos/alldb/full-record/WOS:000521104600001" TargetMode="External"/><Relationship Id="rId8" Type="http://schemas.openxmlformats.org/officeDocument/2006/relationships/hyperlink" Target="https://www.fullpicture.app/item/cd7b0ae869b25c11cbdae6596728a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2023-02-21T00:55:47+01:00</dcterms:created>
  <dcterms:modified xsi:type="dcterms:W3CDTF">2023-02-21T00:55:47+01:00</dcterms:modified>
</cp:coreProperties>
</file>

<file path=docProps/custom.xml><?xml version="1.0" encoding="utf-8"?>
<Properties xmlns="http://schemas.openxmlformats.org/officeDocument/2006/custom-properties" xmlns:vt="http://schemas.openxmlformats.org/officeDocument/2006/docPropsVTypes"/>
</file>