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 for enhanced eolian dust flux recorded in North Pacific Ocean sediments since 4.0 Ma: Aridity or humidity at dust source areas in the Asian interior? | Geology | GeoScienceWorld</w:t>
      </w:r>
      <w:br/>
      <w:hyperlink r:id="rId7" w:history="1">
        <w:r>
          <w:rPr>
            <w:color w:val="2980b9"/>
            <w:u w:val="single"/>
          </w:rPr>
          <w:t xml:space="preserve">https://pubs.geoscienceworld.org/gsa/geology/article/48/1/77/575508/Mechanism-for-enhanced-eolian-dust-flux-recorded</w:t>
        </w:r>
      </w:hyperlink>
    </w:p>
    <w:p>
      <w:pPr>
        <w:pStyle w:val="Heading1"/>
      </w:pPr>
      <w:bookmarkStart w:id="2" w:name="_Toc2"/>
      <w:r>
        <w:t>Article summary:</w:t>
      </w:r>
      <w:bookmarkEnd w:id="2"/>
    </w:p>
    <w:p>
      <w:pPr>
        <w:jc w:val="both"/>
      </w:pPr>
      <w:r>
        <w:rPr/>
        <w:t xml:space="preserve">1. The article examines the mechanism for enhanced eolian dust flux recorded in North Pacific Ocean sediments since 4.0 Ma.</w:t>
      </w:r>
    </w:p>
    <w:p>
      <w:pPr>
        <w:jc w:val="both"/>
      </w:pPr>
      <w:r>
        <w:rPr/>
        <w:t xml:space="preserve">2. The authors attribute the eolian flux increase into the NPO across the intensification of Northern Hemisphere glaciation (iNHG) event at ca. 2.75 Ma to increased availability of wind-erodible sediment in dust source areas derived from snow and glacial meltwater runoff, which resulted from glacial expansion and enhanced snowfall in the mountains surrounding the Tarim region in response to global cooling.</w:t>
      </w:r>
    </w:p>
    <w:p>
      <w:pPr>
        <w:jc w:val="both"/>
      </w:pPr>
      <w:r>
        <w:rPr/>
        <w:t xml:space="preserve">3. The results suggest that dust source areas became intermittently moister rather than more arid in response to global cooling, providing a deeper understanding of Asian interior environmental changes in response to global paleoclimate changes.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mechanism for enhanced eolian dust flux recorded in North Pacific Ocean sediments since 4.0 Ma, attributing it to increased availability of wind-erodible sediment in dust source areas derived from snow and glacial meltwater runoff, which resulted from glacial expansion and enhanced snowfall in the mountains surrounding the Tarim region in response to global cooling. The authors provide evidence for their claims by citing previous research on Asian interior aridity as well as presenting data on chemical index of alteration (CIA) and Rb/Sr variations over time, which co-vary with the dust signal carried by combined eolian hematite and goethite concentrations. </w:t>
      </w:r>
    </w:p>
    <w:p>
      <w:pPr>
        <w:jc w:val="both"/>
      </w:pPr>
      <w:r>
        <w:rPr/>
        <w:t xml:space="preserve">The article is generally reliable and trustworthy, as it is based on scientific evidence and data collected through research conducted by experts in this field. However, there are some potential biases that should be noted when considering this article’s trustworthiness and reliability. For example, while the authors present evidence for their claims, they do not explore any counterarguments or alternative explanations for their findings; thus, readers may not get a full picture of all possible interpretations of these results. Additionally, while they cite previous research on Asian interior aridity, they do not provide any evidence or data to support their own claims about how moisture can potentially enhance erosion and weathering; thus, readers may be left wondering if this claim is supported by any scientific evidence or if it is simply speculation on behalf of the authors. Finally, while they present data on CIA and Rb/Sr variations over time that co-vary with the dust signal carried by combined eolian hematite and goethite concentrations, they do not discuss any potential risks associated with these findings or explore any other factors that could have contributed to these results; thus readers may be left wondering if there are any other factors at play here that were not considered by the authors. </w:t>
      </w:r>
    </w:p>
    <w:p>
      <w:pPr>
        <w:jc w:val="both"/>
      </w:pPr>
      <w:r>
        <w:rPr/>
        <w:t xml:space="preserve">In conclusion, while this article provides an interesting insight into how global cooling has impacted Asian interior environmental changes over time through its effects on dust production in source areas, there are some potential biases that should be noted when considering its trustworthiness and reliability such as lack of exploration into counterarguments or alternative explanations for their findings as well as lack of discussion regarding potential risks associated with their results or other factors that could have contributed to them.</w:t>
      </w:r>
    </w:p>
    <w:p>
      <w:pPr>
        <w:pStyle w:val="Heading1"/>
      </w:pPr>
      <w:bookmarkStart w:id="5" w:name="_Toc5"/>
      <w:r>
        <w:t>Topics for further research:</w:t>
      </w:r>
      <w:bookmarkEnd w:id="5"/>
    </w:p>
    <w:p>
      <w:pPr>
        <w:spacing w:after="0"/>
        <w:numPr>
          <w:ilvl w:val="0"/>
          <w:numId w:val="2"/>
        </w:numPr>
      </w:pPr>
      <w:r>
        <w:rPr/>
        <w:t xml:space="preserve">Alternative explanations for dust flux in North Pacific Ocean sediments</w:t>
      </w:r>
    </w:p>
    <w:p>
      <w:pPr>
        <w:spacing w:after="0"/>
        <w:numPr>
          <w:ilvl w:val="0"/>
          <w:numId w:val="2"/>
        </w:numPr>
      </w:pPr>
      <w:r>
        <w:rPr/>
        <w:t xml:space="preserve">Risks associated with dust flux in North Pacific Ocean sediments</w:t>
      </w:r>
    </w:p>
    <w:p>
      <w:pPr>
        <w:spacing w:after="0"/>
        <w:numPr>
          <w:ilvl w:val="0"/>
          <w:numId w:val="2"/>
        </w:numPr>
      </w:pPr>
      <w:r>
        <w:rPr/>
        <w:t xml:space="preserve">Impact of global cooling on Asian interior environmental changes</w:t>
      </w:r>
    </w:p>
    <w:p>
      <w:pPr>
        <w:spacing w:after="0"/>
        <w:numPr>
          <w:ilvl w:val="0"/>
          <w:numId w:val="2"/>
        </w:numPr>
      </w:pPr>
      <w:r>
        <w:rPr/>
        <w:t xml:space="preserve">Factors contributing to dust production in source areas</w:t>
      </w:r>
    </w:p>
    <w:p>
      <w:pPr>
        <w:spacing w:after="0"/>
        <w:numPr>
          <w:ilvl w:val="0"/>
          <w:numId w:val="2"/>
        </w:numPr>
      </w:pPr>
      <w:r>
        <w:rPr/>
        <w:t xml:space="preserve">Evidence for Asian interior aridity</w:t>
      </w:r>
    </w:p>
    <w:p>
      <w:pPr>
        <w:numPr>
          <w:ilvl w:val="0"/>
          <w:numId w:val="2"/>
        </w:numPr>
      </w:pPr>
      <w:r>
        <w:rPr/>
        <w:t xml:space="preserve">Chemical index of alteration (CIA) and Rb/Sr variations over time</w:t>
      </w:r>
    </w:p>
    <w:p>
      <w:pPr>
        <w:pStyle w:val="Heading1"/>
      </w:pPr>
      <w:bookmarkStart w:id="6" w:name="_Toc6"/>
      <w:r>
        <w:t>Report location:</w:t>
      </w:r>
      <w:bookmarkEnd w:id="6"/>
    </w:p>
    <w:p>
      <w:hyperlink r:id="rId8" w:history="1">
        <w:r>
          <w:rPr>
            <w:color w:val="2980b9"/>
            <w:u w:val="single"/>
          </w:rPr>
          <w:t xml:space="preserve">https://www.fullpicture.app/item/cd87024d35519ec1a2cec519603f53d4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66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gsa/geology/article/48/1/77/575508/Mechanism-for-enhanced-eolian-dust-flux-recorded" TargetMode="External"/><Relationship Id="rId8" Type="http://schemas.openxmlformats.org/officeDocument/2006/relationships/hyperlink" Target="https://www.fullpicture.app/item/cd87024d35519ec1a2cec519603f53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2023-02-23T04:07:28+01:00</dcterms:created>
  <dcterms:modified xsi:type="dcterms:W3CDTF">2023-02-23T04:07:28+01:00</dcterms:modified>
</cp:coreProperties>
</file>

<file path=docProps/custom.xml><?xml version="1.0" encoding="utf-8"?>
<Properties xmlns="http://schemas.openxmlformats.org/officeDocument/2006/custom-properties" xmlns:vt="http://schemas.openxmlformats.org/officeDocument/2006/docPropsVTypes"/>
</file>