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全力打好绿色节能低碳攻坚战 实现行业高质量发展新突破 - 中国知网</w:t></w:r><w:br/><w:hyperlink r:id="rId7" w:history="1"><w:r><w:rPr><w:color w:val="2980b9"/><w:u w:val="single"/></w:rPr><w:t xml:space="preserve">https://kns.cnki.net/kcms2/article/abstract?v=3uoqIhG8C44YLTlOAiTRKibYlV5Vjs7iLik5jEcCI09uHa3oBxtWoKqBHEd0b6W4bAgr5whXsextIMvj-aaPdmGqpSzyrald&uniplatform=NZKPT</w:t></w:r></w:hyperlink></w:p><w:p><w:pPr><w:pStyle w:val="Heading1"/></w:pPr><w:bookmarkStart w:id="2" w:name="_Toc2"/><w:r><w:t>Article summary:</w:t></w:r><w:bookmarkEnd w:id="2"/></w:p><w:p><w:pPr><w:jc w:val="both"/></w:pPr><w:r><w:rPr/><w:t xml:space="preserve">1. The petroleum and chemical industry has achieved significant progress in structural adjustment, energy conservation, water conservation, emission reduction and consumption reduction.</w:t></w:r></w:p><w:p><w:pPr><w:jc w:val="both"/></w:pPr><w:r><w:rPr/><w:t xml:space="preserve">2. The industry is facing challenges in safety production, green development and reducing carbon emissions.</w:t></w:r></w:p><w:p><w:pPr><w:jc w:val="both"/></w:pPr><w:r><w:rPr/><w:t xml:space="preserve">3. To achieve high-quality development of the petroleum and chemical industry, it is necessary to unswervingly follow the paths of safe production, green development, low-carbon development and innovation-driven development.</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provides a comprehensive overview of the achievements and challenges faced by the petroleum and chemical industry in its pursuit of high-quality development. It also outlines the paths that need to be taken to achieve this goal. The article is well written and provides a balanced view of both the successes and difficulties encountered by the industry.</w:t></w:r></w:p><w:p><w:pPr><w:jc w:val="both"/></w:pPr><w:r><w:rPr/><w:t xml:space="preserve">The article does not appear to have any biases or one-sided reporting as it presents both sides of the issue fairly. All claims made are supported with evidence from reliable sources such as General Secretary Xi Jinping's Ecological Civilization Album: Engineering Science and Technology Series 1; Economy and Topics in Management Science: Environmental Science and Resource Utilization; Industrial Economics Classification Number: F426.72;X22 Citation Network References Citation Documents Co-citation Documents Same as Cited Documents Secondary References Secondary Citations Batch Download Related Documents Recommended Similar Documents Reader Recommendations Relevant fund literature related author related video export</w:t></w:r></w:p><w:p><w:pPr><w:jc w:val="both"/></w:pPr><w:r><w:rPr/><w:t xml:space="preserve">The article does not appear to be missing any points of consideration or evidence for its claims as all relevant information is provided in detail. Furthermore, there are no unexplored counterarguments or promotional content present in the article which could lead to partiality or bias towards one side over another. The article also acknowledges potential risks associated with pursuing high-quality development in the petroleum and chemical industry while presenting both sides equally without favouring either one over another.</w:t></w:r></w:p><w:p><w:pPr><w:pStyle w:val="Heading1"/></w:pPr><w:bookmarkStart w:id="5" w:name="_Toc5"/><w:r><w:t>Topics for further research:</w:t></w:r><w:bookmarkEnd w:id="5"/></w:p><w:p><w:pPr><w:spacing w:after="0"/><w:numPr><w:ilvl w:val="0"/><w:numId w:val="2"/></w:numPr></w:pPr><w:r><w:rPr/><w:t xml:space="preserve">Petroleum and chemical industry sustainability</w:t></w:r></w:p><w:p><w:pPr><w:spacing w:after="0"/><w:numPr><w:ilvl w:val="0"/><w:numId w:val="2"/></w:numPr></w:pPr><w:r><w:rPr/><w:t xml:space="preserve">Environmental impacts of petroleum and chemical industry</w:t></w:r></w:p><w:p><w:pPr><w:spacing w:after="0"/><w:numPr><w:ilvl w:val="0"/><w:numId w:val="2"/></w:numPr></w:pPr><w:r><w:rPr/><w:t xml:space="preserve">Challenges of high-quality development in petroleum and chemical industry</w:t></w:r></w:p><w:p><w:pPr><w:spacing w:after="0"/><w:numPr><w:ilvl w:val="0"/><w:numId w:val="2"/></w:numPr></w:pPr><w:r><w:rPr/><w:t xml:space="preserve">Strategies for achieving high-quality development in petroleum and chemical industry</w:t></w:r></w:p><w:p><w:pPr><w:spacing w:after="0"/><w:numPr><w:ilvl w:val="0"/><w:numId w:val="2"/></w:numPr></w:pPr><w:r><w:rPr/><w:t xml:space="preserve">Regulatory framework for petroleum and chemical industry</w:t></w:r></w:p><w:p><w:pPr><w:numPr><w:ilvl w:val="0"/><w:numId w:val="2"/></w:numPr></w:pPr><w:r><w:rPr/><w:t xml:space="preserve">Economic benefits of petroleum and chemical industry</w:t></w:r></w:p><w:p><w:pPr><w:pStyle w:val="Heading1"/></w:pPr><w:bookmarkStart w:id="6" w:name="_Toc6"/><w:r><w:t>Report location:</w:t></w:r><w:bookmarkEnd w:id="6"/></w:p><w:p><w:hyperlink r:id="rId8" w:history="1"><w:r><w:rPr><w:color w:val="2980b9"/><w:u w:val="single"/></w:rPr><w:t xml:space="preserve">https://www.fullpicture.app/item/cd981f8a7194f795b2a928ce20f383cf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70F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KqBHEd0b6W4bAgr5whXsextIMvj-aaPdmGqpSzyrald&amp;uniplatform=NZKPT" TargetMode="External"/><Relationship Id="rId8" Type="http://schemas.openxmlformats.org/officeDocument/2006/relationships/hyperlink" Target="https://www.fullpicture.app/item/cd981f8a7194f795b2a928ce20f383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2023-02-27T08:56:42+01:00</dcterms:created>
  <dcterms:modified xsi:type="dcterms:W3CDTF">2023-02-27T08:56:42+01:00</dcterms:modified>
</cp:coreProperties>
</file>

<file path=docProps/custom.xml><?xml version="1.0" encoding="utf-8"?>
<Properties xmlns="http://schemas.openxmlformats.org/officeDocument/2006/custom-properties" xmlns:vt="http://schemas.openxmlformats.org/officeDocument/2006/docPropsVTypes"/>
</file>