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101 Dothideomycetes genomes: A test case for predicting lifestyles and emergence of pathogens</w:t>
      </w:r>
      <w:br/>
      <w:hyperlink r:id="rId7" w:history="1">
        <w:r>
          <w:rPr>
            <w:color w:val="2980b9"/>
            <w:u w:val="single"/>
          </w:rPr>
          <w:t xml:space="preserve">https://www.researchgate.net/publication/338979546_101_Dothideomycetes_genomes_A_test_case_for_predicting_lifestyles_and_emergence_of_pathogens</w:t>
        </w:r>
      </w:hyperlink>
    </w:p>
    <w:p>
      <w:pPr>
        <w:pStyle w:val="Heading1"/>
      </w:pPr>
      <w:bookmarkStart w:id="2" w:name="_Toc2"/>
      <w:r>
        <w:t>Article summary:</w:t>
      </w:r>
      <w:bookmarkEnd w:id="2"/>
    </w:p>
    <w:p>
      <w:pPr>
        <w:jc w:val="both"/>
      </w:pPr>
      <w:r>
        <w:rPr/>
        <w:t xml:space="preserve">1. Dothideomycetes是真菌界最大的一个类群，包含了多种不同的生活方式，其中植物病原体是其主要生态位之一。</w:t>
      </w:r>
    </w:p>
    <w:p>
      <w:pPr>
        <w:jc w:val="both"/>
      </w:pPr>
      <w:r>
        <w:rPr/>
        <w:t xml:space="preserve">2. 通过对101个Dothideomycetes基因组进行比较，可以预测物种的生活方式，并揭示了该类群内植物病原性的多次进化。</w:t>
      </w:r>
    </w:p>
    <w:p>
      <w:pPr>
        <w:jc w:val="both"/>
      </w:pPr>
      <w:r>
        <w:rPr/>
        <w:t xml:space="preserve">3. 通过机器学习方法，可以将真菌分类为不同的生活方式，并识别出与这些区分相关的基因家族。这对于预测少见和研究不足的物种的基因组特征具有重要意义。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全文
</w:t>
      </w:r>
    </w:p>
    <w:p>
      <w:pPr>
        <w:spacing w:after="0"/>
        <w:numPr>
          <w:ilvl w:val="0"/>
          <w:numId w:val="2"/>
        </w:numPr>
      </w:pPr>
      <w:r>
        <w:rPr/>
        <w:t xml:space="preserve">更多信息
</w:t>
      </w:r>
    </w:p>
    <w:p>
      <w:pPr>
        <w:spacing w:after="0"/>
        <w:numPr>
          <w:ilvl w:val="0"/>
          <w:numId w:val="2"/>
        </w:numPr>
      </w:pPr>
      <w:r>
        <w:rPr/>
        <w:t xml:space="preserve">未涵盖的主题
</w:t>
      </w:r>
    </w:p>
    <w:p>
      <w:pPr>
        <w:spacing w:after="0"/>
        <w:numPr>
          <w:ilvl w:val="0"/>
          <w:numId w:val="2"/>
        </w:numPr>
      </w:pPr>
      <w:r>
        <w:rPr/>
        <w:t xml:space="preserve">详细关键短语
</w:t>
      </w:r>
    </w:p>
    <w:p>
      <w:pPr>
        <w:numPr>
          <w:ilvl w:val="0"/>
          <w:numId w:val="2"/>
        </w:numPr>
      </w:pPr>
      <w:r>
        <w:rPr/>
        <w:t xml:space="preserve">Google</w:t>
      </w:r>
    </w:p>
    <w:p>
      <w:pPr>
        <w:pStyle w:val="Heading1"/>
      </w:pPr>
      <w:bookmarkStart w:id="6" w:name="_Toc6"/>
      <w:r>
        <w:t>Report location:</w:t>
      </w:r>
      <w:bookmarkEnd w:id="6"/>
    </w:p>
    <w:p>
      <w:hyperlink r:id="rId8" w:history="1">
        <w:r>
          <w:rPr>
            <w:color w:val="2980b9"/>
            <w:u w:val="single"/>
          </w:rPr>
          <w:t xml:space="preserve">https://www.fullpicture.app/item/cdb5b8529d8c58af8ee34381c4e7cf92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1B6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8979546_101_Dothideomycetes_genomes_A_test_case_for_predicting_lifestyles_and_emergence_of_pathogens" TargetMode="External"/><Relationship Id="rId8" Type="http://schemas.openxmlformats.org/officeDocument/2006/relationships/hyperlink" Target="https://www.fullpicture.app/item/cdb5b8529d8c58af8ee34381c4e7cf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2024-01-03T03:12:03+01:00</dcterms:created>
  <dcterms:modified xsi:type="dcterms:W3CDTF">2024-01-03T03:12:03+01:00</dcterms:modified>
</cp:coreProperties>
</file>

<file path=docProps/custom.xml><?xml version="1.0" encoding="utf-8"?>
<Properties xmlns="http://schemas.openxmlformats.org/officeDocument/2006/custom-properties" xmlns:vt="http://schemas.openxmlformats.org/officeDocument/2006/docPropsVTypes"/>
</file>