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关于省直考区2022年度经济专业技术资格考试（初级、中级）补考有关事项的通告-广东人事考试网</w:t>
      </w:r>
      <w:br/>
      <w:hyperlink r:id="rId7" w:history="1">
        <w:r>
          <w:rPr>
            <w:color w:val="2980b9"/>
            <w:u w:val="single"/>
          </w:rPr>
          <w:t xml:space="preserve">http://rsks.gd.gov.cn/zwgk/gzdt/content/post_4091608.html</w:t>
        </w:r>
      </w:hyperlink>
    </w:p>
    <w:p>
      <w:pPr>
        <w:pStyle w:val="Heading1"/>
      </w:pPr>
      <w:bookmarkStart w:id="2" w:name="_Toc2"/>
      <w:r>
        <w:t>Article summary:</w:t>
      </w:r>
      <w:bookmarkEnd w:id="2"/>
    </w:p>
    <w:p>
      <w:pPr>
        <w:jc w:val="both"/>
      </w:pPr>
      <w:r>
        <w:rPr/>
        <w:t xml:space="preserve">1. The 2022 Economic Professional and Technical Qualification Examination (Junior and Senior) make-up examination will be held on April 8, 2023.</w:t>
      </w:r>
    </w:p>
    <w:p>
      <w:pPr>
        <w:jc w:val="both"/>
      </w:pPr>
      <w:r>
        <w:rPr/>
        <w:t xml:space="preserve">2. Candidates who decide not to take the make-up exam must confirm their decision online between February 11 and 16, 2023.</w:t>
      </w:r>
    </w:p>
    <w:p>
      <w:pPr>
        <w:jc w:val="both"/>
      </w:pPr>
      <w:r>
        <w:rPr/>
        <w:t xml:space="preserve">3. The results of the make-up exam will be managed according to the results of the 2022 exam and will be released before June 7, 2023.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information about the 2022 Economic Professional and Technical Qualification Examination (Junior and Senior) make-up examination, including details about the date, time, subjects, and procedures for those who decide not to take the exam. The article also provides a link to the China Personnel Examination Network for further information. </w:t>
      </w:r>
    </w:p>
    <w:p>
      <w:pPr>
        <w:jc w:val="both"/>
      </w:pPr>
      <w:r>
        <w:rPr/>
        <w:t xml:space="preserve">However, there are some potential biases in the article that should be noted. For example, there is no mention of any risks associated with taking or not taking the make-up exam. Additionally, there is no discussion of any potential counterarguments or alternative perspectives on taking or not taking the make-up exam. Furthermore, while there is a link provided to China Personnel Examination Network for further information, there is no mention of any other sources that could provide additional information or perspectives on this topic. </w:t>
      </w:r>
    </w:p>
    <w:p>
      <w:pPr>
        <w:jc w:val="both"/>
      </w:pPr>
      <w:r>
        <w:rPr/>
        <w:t xml:space="preserve">In conclusion, while this article provides clear information about the 2022 Economic Professional and Technical Qualification Examination (Junior and Senior) make-up examination, it does lack some important points of consideration such as potential risks associated with taking or not taking the exam as well as alternative perspectives on this topic from other sources.</w:t>
      </w:r>
    </w:p>
    <w:p>
      <w:pPr>
        <w:pStyle w:val="Heading1"/>
      </w:pPr>
      <w:bookmarkStart w:id="5" w:name="_Toc5"/>
      <w:r>
        <w:t>Topics for further research:</w:t>
      </w:r>
      <w:bookmarkEnd w:id="5"/>
    </w:p>
    <w:p>
      <w:pPr>
        <w:spacing w:after="0"/>
        <w:numPr>
          <w:ilvl w:val="0"/>
          <w:numId w:val="2"/>
        </w:numPr>
      </w:pPr>
      <w:r>
        <w:rPr/>
        <w:t xml:space="preserve">Risks associated with taking make-up exam</w:t>
      </w:r>
    </w:p>
    <w:p>
      <w:pPr>
        <w:spacing w:after="0"/>
        <w:numPr>
          <w:ilvl w:val="0"/>
          <w:numId w:val="2"/>
        </w:numPr>
      </w:pPr>
      <w:r>
        <w:rPr/>
        <w:t xml:space="preserve">Alternative perspectives on taking make-up exam</w:t>
      </w:r>
    </w:p>
    <w:p>
      <w:pPr>
        <w:spacing w:after="0"/>
        <w:numPr>
          <w:ilvl w:val="0"/>
          <w:numId w:val="2"/>
        </w:numPr>
      </w:pPr>
      <w:r>
        <w:rPr/>
        <w:t xml:space="preserve">Pros and cons of taking make-up exam</w:t>
      </w:r>
    </w:p>
    <w:p>
      <w:pPr>
        <w:spacing w:after="0"/>
        <w:numPr>
          <w:ilvl w:val="0"/>
          <w:numId w:val="2"/>
        </w:numPr>
      </w:pPr>
      <w:r>
        <w:rPr/>
        <w:t xml:space="preserve">Other sources of information on make-up exam</w:t>
      </w:r>
    </w:p>
    <w:p>
      <w:pPr>
        <w:spacing w:after="0"/>
        <w:numPr>
          <w:ilvl w:val="0"/>
          <w:numId w:val="2"/>
        </w:numPr>
      </w:pPr>
      <w:r>
        <w:rPr/>
        <w:t xml:space="preserve">Advantages of taking make-up exam</w:t>
      </w:r>
    </w:p>
    <w:p>
      <w:pPr>
        <w:numPr>
          <w:ilvl w:val="0"/>
          <w:numId w:val="2"/>
        </w:numPr>
      </w:pPr>
      <w:r>
        <w:rPr/>
        <w:t xml:space="preserve">Disadvantages of taking make-up exam</w:t>
      </w:r>
    </w:p>
    <w:p>
      <w:pPr>
        <w:pStyle w:val="Heading1"/>
      </w:pPr>
      <w:bookmarkStart w:id="6" w:name="_Toc6"/>
      <w:r>
        <w:t>Report location:</w:t>
      </w:r>
      <w:bookmarkEnd w:id="6"/>
    </w:p>
    <w:p>
      <w:hyperlink r:id="rId8" w:history="1">
        <w:r>
          <w:rPr>
            <w:color w:val="2980b9"/>
            <w:u w:val="single"/>
          </w:rPr>
          <w:t xml:space="preserve">https://www.fullpicture.app/item/cdda46888ec7c1d3c56d86bbd0746efc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60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sks.gd.gov.cn/zwgk/gzdt/content/post_4091608.html" TargetMode="External"/><Relationship Id="rId8" Type="http://schemas.openxmlformats.org/officeDocument/2006/relationships/hyperlink" Target="https://www.fullpicture.app/item/cdda46888ec7c1d3c56d86bbd0746e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2023-03-02T21:58:48+01:00</dcterms:created>
  <dcterms:modified xsi:type="dcterms:W3CDTF">2023-03-02T21:58:48+01:00</dcterms:modified>
</cp:coreProperties>
</file>

<file path=docProps/custom.xml><?xml version="1.0" encoding="utf-8"?>
<Properties xmlns="http://schemas.openxmlformats.org/officeDocument/2006/custom-properties" xmlns:vt="http://schemas.openxmlformats.org/officeDocument/2006/docPropsVTypes"/>
</file>