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Alcohol &amp; Politics in the Cherokee Nation by Ishii(1).pdf: NAS-470-10-&amp;-470-50-&amp;-570-10-&amp;-570-50</w:t>
      </w:r>
      <w:br/>
      <w:hyperlink r:id="rId7" w:history="1">
        <w:r>
          <w:rPr>
            <w:color w:val="2980b9"/>
            <w:u w:val="single"/>
          </w:rPr>
          <w:t xml:space="preserve">https://westerncarolina.instructure.com/courses/32883/files/7109025?module_item_id=2140241</w:t>
        </w:r>
      </w:hyperlink>
    </w:p>
    <w:p>
      <w:pPr>
        <w:pStyle w:val="Heading1"/>
      </w:pPr>
      <w:bookmarkStart w:id="2" w:name="_Toc2"/>
      <w:r>
        <w:t>Article summary:</w:t>
      </w:r>
      <w:bookmarkEnd w:id="2"/>
    </w:p>
    <w:p>
      <w:pPr>
        <w:jc w:val="both"/>
      </w:pPr>
      <w:r>
        <w:rPr/>
        <w:t xml:space="preserve">1. The article discusses the history of alcohol and politics in the Cherokee Nation, highlighting the impact of alcohol on Cherokee society and governance.</w:t>
      </w:r>
    </w:p>
    <w:p>
      <w:pPr>
        <w:jc w:val="both"/>
      </w:pPr>
      <w:r>
        <w:rPr/>
        <w:t xml:space="preserve"/>
      </w:r>
    </w:p>
    <w:p>
      <w:pPr>
        <w:jc w:val="both"/>
      </w:pPr>
      <w:r>
        <w:rPr/>
        <w:t xml:space="preserve">2. It explores how alcohol has been used as a tool for political control within the Cherokee Nation, with leaders using it to manipulate and influence their constituents.</w:t>
      </w:r>
    </w:p>
    <w:p>
      <w:pPr>
        <w:jc w:val="both"/>
      </w:pPr>
      <w:r>
        <w:rPr/>
        <w:t xml:space="preserve"/>
      </w:r>
    </w:p>
    <w:p>
      <w:pPr>
        <w:jc w:val="both"/>
      </w:pPr>
      <w:r>
        <w:rPr/>
        <w:t xml:space="preserve">3. The article also delves into the efforts made by the Cherokee Nation to address issues related to alcohol abuse and addiction, including implementing policies and programs aimed at reducing its negative effects on the community.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"Alcohol &amp; Politics in the Cherokee Nation" by Ishii provides a historical overview of the relationship between alcohol and politics within the Cherokee Nation. While the article offers valuable insights into this complex issue, there are several potential biases and shortcomings that should be considered.</w:t>
      </w:r>
    </w:p>
    <w:p>
      <w:pPr>
        <w:jc w:val="both"/>
      </w:pPr>
      <w:r>
        <w:rPr/>
        <w:t xml:space="preserve"/>
      </w:r>
    </w:p>
    <w:p>
      <w:pPr>
        <w:jc w:val="both"/>
      </w:pPr>
      <w:r>
        <w:rPr/>
        <w:t xml:space="preserve">One potential bias in the article is its focus on alcohol as a negative influence within the Cherokee Nation. The author presents alcohol consumption as a destructive force that has had detrimental effects on Cherokee society. While it is important to acknowledge the negative impact of alcohol abuse, it is also crucial to consider other perspectives on this issue. For example, some members of the Cherokee community may view alcohol consumption as a cultural tradition or social activity that plays a positive role in their lives.</w:t>
      </w:r>
    </w:p>
    <w:p>
      <w:pPr>
        <w:jc w:val="both"/>
      </w:pPr>
      <w:r>
        <w:rPr/>
        <w:t xml:space="preserve"/>
      </w:r>
    </w:p>
    <w:p>
      <w:pPr>
        <w:jc w:val="both"/>
      </w:pPr>
      <w:r>
        <w:rPr/>
        <w:t xml:space="preserve">Additionally, the article may be biased towards presenting a one-sided view of the relationship between alcohol and politics in the Cherokee Nation. The author primarily focuses on instances where alcohol has been used as a tool for political manipulation or control, without fully exploring potential counterarguments or alternative interpretations of these events. This lack of balance could lead to an incomplete understanding of the complexities surrounding this issue.</w:t>
      </w:r>
    </w:p>
    <w:p>
      <w:pPr>
        <w:jc w:val="both"/>
      </w:pPr>
      <w:r>
        <w:rPr/>
        <w:t xml:space="preserve"/>
      </w:r>
    </w:p>
    <w:p>
      <w:pPr>
        <w:jc w:val="both"/>
      </w:pPr>
      <w:r>
        <w:rPr/>
        <w:t xml:space="preserve">Furthermore, there are some unsupported claims and missing evidence in the article that weaken its overall credibility. For example, the author mentions instances where alcohol was used to influence political decisions within the Cherokee Nation, but does not provide specific examples or sources to support these claims. Without concrete evidence to back up these assertions, readers may question the validity of the arguments presented.</w:t>
      </w:r>
    </w:p>
    <w:p>
      <w:pPr>
        <w:jc w:val="both"/>
      </w:pPr>
      <w:r>
        <w:rPr/>
        <w:t xml:space="preserve"/>
      </w:r>
    </w:p>
    <w:p>
      <w:pPr>
        <w:jc w:val="both"/>
      </w:pPr>
      <w:r>
        <w:rPr/>
        <w:t xml:space="preserve">In addition, there are certain points of consideration that are missing from the article. For instance, while discussing the impact of alcohol on Cherokee politics, it would be beneficial to explore potential solutions or interventions that could address issues related to alcohol abuse within the community. By neglecting to discuss possible strategies for addressing this problem, the article misses an opportunity to offer constructive insights for addressing this complex issue.</w:t>
      </w:r>
    </w:p>
    <w:p>
      <w:pPr>
        <w:jc w:val="both"/>
      </w:pPr>
      <w:r>
        <w:rPr/>
        <w:t xml:space="preserve"/>
      </w:r>
    </w:p>
    <w:p>
      <w:pPr>
        <w:jc w:val="both"/>
      </w:pPr>
      <w:r>
        <w:rPr/>
        <w:t xml:space="preserve">Overall, while "Alcohol &amp; Politics in the Cherokee Nation" by Ishii provides valuable historical context on this topic, it is important for readers to critically evaluate its content and consider potential biases and shortcomings. By acknowledging these limitations and seeking out additional perspectives on this issue, readers can gain a more comprehensive understanding of how alcohol and politics intersect within indigenous communities like the Cherokee Nation.</w:t>
      </w:r>
    </w:p>
    <w:p>
      <w:pPr>
        <w:pStyle w:val="Heading1"/>
      </w:pPr>
      <w:bookmarkStart w:id="5" w:name="_Toc5"/>
      <w:r>
        <w:t>Topics for further research:</w:t>
      </w:r>
      <w:bookmarkEnd w:id="5"/>
    </w:p>
    <w:p>
      <w:pPr>
        <w:spacing w:after="0"/>
        <w:numPr>
          <w:ilvl w:val="0"/>
          <w:numId w:val="2"/>
        </w:numPr>
      </w:pPr>
      <w:r>
        <w:rPr/>
        <w:t xml:space="preserve">Strategies for addressing alcohol abuse in indigenous communities
</w:t>
      </w:r>
    </w:p>
    <w:p>
      <w:pPr>
        <w:spacing w:after="0"/>
        <w:numPr>
          <w:ilvl w:val="0"/>
          <w:numId w:val="2"/>
        </w:numPr>
      </w:pPr>
      <w:r>
        <w:rPr/>
        <w:t xml:space="preserve">Positive cultural perspectives on alcohol consumption in Native American tribes
</w:t>
      </w:r>
    </w:p>
    <w:p>
      <w:pPr>
        <w:spacing w:after="0"/>
        <w:numPr>
          <w:ilvl w:val="0"/>
          <w:numId w:val="2"/>
        </w:numPr>
      </w:pPr>
      <w:r>
        <w:rPr/>
        <w:t xml:space="preserve">Historical context of alcohol use in Cherokee society
</w:t>
      </w:r>
    </w:p>
    <w:p>
      <w:pPr>
        <w:spacing w:after="0"/>
        <w:numPr>
          <w:ilvl w:val="0"/>
          <w:numId w:val="2"/>
        </w:numPr>
      </w:pPr>
      <w:r>
        <w:rPr/>
        <w:t xml:space="preserve">Impact of colonization on alcohol consumption in Native American communities
</w:t>
      </w:r>
    </w:p>
    <w:p>
      <w:pPr>
        <w:spacing w:after="0"/>
        <w:numPr>
          <w:ilvl w:val="0"/>
          <w:numId w:val="2"/>
        </w:numPr>
      </w:pPr>
      <w:r>
        <w:rPr/>
        <w:t xml:space="preserve">Indigenous-led initiatives to address alcohol-related issues
</w:t>
      </w:r>
    </w:p>
    <w:p>
      <w:pPr>
        <w:numPr>
          <w:ilvl w:val="0"/>
          <w:numId w:val="2"/>
        </w:numPr>
      </w:pPr>
      <w:r>
        <w:rPr/>
        <w:t xml:space="preserve">Relationship between alcohol policies and social justice in Native American tribes</w:t>
      </w:r>
    </w:p>
    <w:p>
      <w:pPr>
        <w:pStyle w:val="Heading1"/>
      </w:pPr>
      <w:bookmarkStart w:id="6" w:name="_Toc6"/>
      <w:r>
        <w:t>Report location:</w:t>
      </w:r>
      <w:bookmarkEnd w:id="6"/>
    </w:p>
    <w:p>
      <w:hyperlink r:id="rId8" w:history="1">
        <w:r>
          <w:rPr>
            <w:color w:val="2980b9"/>
            <w:u w:val="single"/>
          </w:rPr>
          <w:t xml:space="preserve">https://www.fullpicture.app/item/ce21b706e0d083330f32b9053e64337d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1E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sterncarolina.instructure.com/courses/32883/files/7109025?module_item_id=2140241" TargetMode="External"/><Relationship Id="rId8" Type="http://schemas.openxmlformats.org/officeDocument/2006/relationships/hyperlink" Target="https://www.fullpicture.app/item/ce21b706e0d083330f32b9053e6433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2024-03-10T07:51:54+01:00</dcterms:created>
  <dcterms:modified xsi:type="dcterms:W3CDTF">2024-03-10T07:51:54+01:00</dcterms:modified>
</cp:coreProperties>
</file>

<file path=docProps/custom.xml><?xml version="1.0" encoding="utf-8"?>
<Properties xmlns="http://schemas.openxmlformats.org/officeDocument/2006/custom-properties" xmlns:vt="http://schemas.openxmlformats.org/officeDocument/2006/docPropsVTypes"/>
</file>