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Percutaneous Kidney Puncture with Three-dimensional Mixed-reality Hologram Guidance: From Preoperative Planning to Intraoperative Navigation - ScienceDirect</w:t>
      </w:r>
      <w:br/>
      <w:hyperlink r:id="rId7" w:history="1">
        <w:r>
          <w:rPr>
            <w:color w:val="2980b9"/>
            <w:u w:val="single"/>
          </w:rPr>
          <w:t xml:space="preserve">https://www.sciencedirect.com/science/article/abs/pii/S0302283821021242</w:t>
        </w:r>
      </w:hyperlink>
    </w:p>
    <w:p>
      <w:pPr>
        <w:pStyle w:val="Heading1"/>
      </w:pPr>
      <w:bookmarkStart w:id="2" w:name="_Toc2"/>
      <w:r>
        <w:t>Article summary:</w:t>
      </w:r>
      <w:bookmarkEnd w:id="2"/>
    </w:p>
    <w:p>
      <w:pPr>
        <w:jc w:val="both"/>
      </w:pPr>
      <w:r>
        <w:rPr/>
        <w:t xml:space="preserve">1. 本研究评估了三维混合现实（3D MR）全息图在建立访问点和引导针头进行肾部穿刺术中的可行性。</w:t>
      </w:r>
    </w:p>
    <w:p>
      <w:pPr>
        <w:jc w:val="both"/>
      </w:pPr>
      <w:r>
        <w:rPr/>
        <w:t xml:space="preserve">2. 所有案例中，下小盲腔都按计划正确地进行了穿刺，重叠全息图的帮助下。</w:t>
      </w:r>
    </w:p>
    <w:p>
      <w:pPr>
        <w:jc w:val="both"/>
      </w:pPr>
      <w:r>
        <w:rPr/>
        <w:t xml:space="preserve">3. 使用3D MR导航进行肾部穿刺是可行安全的，并且能够显著减少手术中的X射线暴露时间。</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本文是一项关于三维混合实况（3D MR）全息图在建立访问点和引导针头进行肾部穿刺术中的可行性方面的评估。文章以一个小样本大小来评估此方法的效力，并报道了使用3D MR导航进行肾部穿刺是可行安全的，并且能够显著减少手术中X射线暴露时间。</w:t>
      </w:r>
    </w:p>
    <w:p>
      <w:pPr>
        <w:jc w:val="both"/>
      </w:pPr>
      <w:r>
        <w:rPr/>
        <w:t xml:space="preserve">然而，文章存在一些不合理之处。首先，文章仅仅通过一个小样本大小来评估此方法的效力。此外，文章也未考虑使用3D MR对手术成功性、安全性、准度、效力、成本效益以及影响医生工作量方面的影响。此外，文章也未考虑使用3D MR对医生工作量、医生心理影响以及医生情感上影响方面的影响。</w:t>
      </w:r>
    </w:p>
    <w:p>
      <w:pPr>
        <w:jc w:val="both"/>
      </w:pPr>
      <w:r>
        <w:rPr/>
        <w:t xml:space="preserve">因此，要想得出一个客观真实的评估意见：我们必须考虑上述所有因子并将之前已实施此方法得出的数据作为依据来得出一个真实考量后得出的评估意见。</w:t>
      </w:r>
    </w:p>
    <w:p>
      <w:pPr>
        <w:pStyle w:val="Heading1"/>
      </w:pPr>
      <w:bookmarkStart w:id="5" w:name="_Toc5"/>
      <w:r>
        <w:t>Topics for further research:</w:t>
      </w:r>
      <w:bookmarkEnd w:id="5"/>
    </w:p>
    <w:p>
      <w:pPr>
        <w:spacing w:after="0"/>
        <w:numPr>
          <w:ilvl w:val="0"/>
          <w:numId w:val="2"/>
        </w:numPr>
      </w:pPr>
      <w:r>
        <w:rPr/>
        <w:t xml:space="preserve">三维混合实况（3D MR）全息图可行性评估；</w:t>
      </w:r>
    </w:p>
    <w:p>
      <w:pPr>
        <w:spacing w:after="0"/>
        <w:numPr>
          <w:ilvl w:val="0"/>
          <w:numId w:val="2"/>
        </w:numPr>
      </w:pPr>
      <w:r>
        <w:rPr/>
        <w:t xml:space="preserve">肾部穿刺术X射线暴露时间；</w:t>
      </w:r>
    </w:p>
    <w:p>
      <w:pPr>
        <w:spacing w:after="0"/>
        <w:numPr>
          <w:ilvl w:val="0"/>
          <w:numId w:val="2"/>
        </w:numPr>
      </w:pPr>
      <w:r>
        <w:rPr/>
        <w:t xml:space="preserve">手术成功性、安全性、准度、效力、成本效益；</w:t>
      </w:r>
    </w:p>
    <w:p>
      <w:pPr>
        <w:spacing w:after="0"/>
        <w:numPr>
          <w:ilvl w:val="0"/>
          <w:numId w:val="2"/>
        </w:numPr>
      </w:pPr>
      <w:r>
        <w:rPr/>
        <w:t xml:space="preserve">使用3D MR对医生工作量的影响；</w:t>
      </w:r>
    </w:p>
    <w:p>
      <w:pPr>
        <w:spacing w:after="0"/>
        <w:numPr>
          <w:ilvl w:val="0"/>
          <w:numId w:val="2"/>
        </w:numPr>
      </w:pPr>
      <w:r>
        <w:rPr/>
        <w:t xml:space="preserve">使用3D MR对医生心理影响的影响；</w:t>
      </w:r>
    </w:p>
    <w:p>
      <w:pPr>
        <w:numPr>
          <w:ilvl w:val="0"/>
          <w:numId w:val="2"/>
        </w:numPr>
      </w:pPr>
      <w:r>
        <w:rPr/>
        <w:t xml:space="preserve">使用3D MR对医生情感上影响的影响。</w:t>
      </w:r>
    </w:p>
    <w:p>
      <w:pPr>
        <w:pStyle w:val="Heading1"/>
      </w:pPr>
      <w:bookmarkStart w:id="6" w:name="_Toc6"/>
      <w:r>
        <w:t>Report location:</w:t>
      </w:r>
      <w:bookmarkEnd w:id="6"/>
    </w:p>
    <w:p>
      <w:hyperlink r:id="rId8" w:history="1">
        <w:r>
          <w:rPr>
            <w:color w:val="2980b9"/>
            <w:u w:val="single"/>
          </w:rPr>
          <w:t xml:space="preserve">https://www.fullpicture.app/item/ce4dd9dfc737abbf5552e91550ab3bef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30EF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2283821021242" TargetMode="External"/><Relationship Id="rId8" Type="http://schemas.openxmlformats.org/officeDocument/2006/relationships/hyperlink" Target="https://www.fullpicture.app/item/ce4dd9dfc737abbf5552e91550ab3be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2023-03-05T17:36:36+01:00</dcterms:created>
  <dcterms:modified xsi:type="dcterms:W3CDTF">2023-03-05T17:36:36+01:00</dcterms:modified>
</cp:coreProperties>
</file>

<file path=docProps/custom.xml><?xml version="1.0" encoding="utf-8"?>
<Properties xmlns="http://schemas.openxmlformats.org/officeDocument/2006/custom-properties" xmlns:vt="http://schemas.openxmlformats.org/officeDocument/2006/docPropsVTypes"/>
</file>