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Tips for Monitoring Gearbox Oil</w:t>
      </w:r>
      <w:br/>
      <w:hyperlink r:id="rId7" w:history="1">
        <w:r>
          <w:rPr>
            <w:color w:val="2980b9"/>
            <w:u w:val="single"/>
          </w:rPr>
          <w:t xml:space="preserve">https://www.machinerylubrication.com/Read/31402/monitoring-gearbox-oil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Oil analysis can help drive reliability and uptime in gear systems by monitoring the condition of gear-related lubricants.</w:t>
      </w:r>
    </w:p>
    <w:p>
      <w:pPr>
        <w:jc w:val="both"/>
      </w:pPr>
      <w:r>
        <w:rPr/>
        <w:t xml:space="preserve">2. The standard test slate for gearbox oil analysis should include viscosity, moisture, elemental analysis, particle count, ferrous density, oxidation and/or acid number.</w:t>
      </w:r>
    </w:p>
    <w:p>
      <w:pPr>
        <w:jc w:val="both"/>
      </w:pPr>
      <w:r>
        <w:rPr/>
        <w:t xml:space="preserve">3. Seal concerns include contamination, viscosity, compatibility when switching lubricants, and temperature. Changes in these factors can lead to seal damage or failure.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作为一篇技术文章，该文本身并没有明显的偏见或宣传内容。然而，它可能存在一些缺失的考虑点和未探索的反驳。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机械密封对润滑油的影响，但没有深入探讨密封故障与润滑油之间的关系。例如，如果密封失效导致外部污染物进入系统，这是否会影响润滑油分析结果？此外，文章也没有提到如何检测和预防密封故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粘度对润滑油性能的重要性，并指出过低或过高的粘度可能会导致内部污染和密封损坏。然而，它没有提到如何确定正确的粘度范围，并且没有讨论不同类型齿轮箱所需的粘度范围可能有所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温度对密封寿命的影响时，文章只是简单地指出温度升高会加速密封老化。然而，在实际应用中，温度变化可能会导致更复杂的问题，例如热膨胀、热应力等。因此，在设计和维护齿轮箱时，需要更全面地考虑温度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总之，该文章提供了一些有用的技术信息，但也存在一些未探索的问题和缺失的考虑点。读者需要在实际应用中进行更深入的研究和分析。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seal failure on lubricant analysis
</w:t>
      </w:r>
    </w:p>
    <w:p>
      <w:pPr>
        <w:spacing w:after="0"/>
        <w:numPr>
          <w:ilvl w:val="0"/>
          <w:numId w:val="2"/>
        </w:numPr>
      </w:pPr>
      <w:r>
        <w:rPr/>
        <w:t xml:space="preserve">Detection and prevention of seal failure
</w:t>
      </w:r>
    </w:p>
    <w:p>
      <w:pPr>
        <w:spacing w:after="0"/>
        <w:numPr>
          <w:ilvl w:val="0"/>
          <w:numId w:val="2"/>
        </w:numPr>
      </w:pPr>
      <w:r>
        <w:rPr/>
        <w:t xml:space="preserve">Determining the correct viscosity range for different gearbox types
</w:t>
      </w:r>
    </w:p>
    <w:p>
      <w:pPr>
        <w:spacing w:after="0"/>
        <w:numPr>
          <w:ilvl w:val="0"/>
          <w:numId w:val="2"/>
        </w:numPr>
      </w:pPr>
      <w:r>
        <w:rPr/>
        <w:t xml:space="preserve">Complex issues related to temperature changes in gearbox design and maintenance
</w:t>
      </w:r>
    </w:p>
    <w:p>
      <w:pPr>
        <w:spacing w:after="0"/>
        <w:numPr>
          <w:ilvl w:val="0"/>
          <w:numId w:val="2"/>
        </w:numPr>
      </w:pPr>
      <w:r>
        <w:rPr/>
        <w:t xml:space="preserve">Thermal expansion and thermal stress in gearbox operation
</w:t>
      </w:r>
    </w:p>
    <w:p>
      <w:pPr>
        <w:numPr>
          <w:ilvl w:val="0"/>
          <w:numId w:val="2"/>
        </w:numPr>
      </w:pPr>
      <w:r>
        <w:rPr/>
        <w:t xml:space="preserve">Comprehensive consideration of temperature factors in gearbox design and maintenance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https://www.fullpicture.app/item/ce71adcdd35ceae155f88ff406b7ed34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555A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chinerylubrication.com/Read/31402/monitoring-gearbox-oil" TargetMode="External"/><Relationship Id="rId8" Type="http://schemas.openxmlformats.org/officeDocument/2006/relationships/hyperlink" Target="https://www.fullpicture.app/item/ce71adcdd35ceae155f88ff406b7ed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2024-02-07T08:16:24+01:00</dcterms:created>
  <dcterms:modified xsi:type="dcterms:W3CDTF">2024-02-07T08:16:24+01:00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