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History of the Death Penalty: A Timeline | Death Penalty Information Center</w:t>
      </w:r>
      <w:br/>
      <w:hyperlink r:id="rId7" w:history="1">
        <w:r>
          <w:rPr>
            <w:color w:val="2980b9"/>
            <w:u w:val="single"/>
          </w:rPr>
          <w:t xml:space="preserve">https://deathpenaltyinfo.org/stories/history-of-the-death-penalty-timeline</w:t>
        </w:r>
      </w:hyperlink>
    </w:p>
    <w:p>
      <w:pPr>
        <w:pStyle w:val="Heading1"/>
      </w:pPr>
      <w:bookmarkStart w:id="2" w:name="_Toc2"/>
      <w:r>
        <w:t>Article summary:</w:t>
      </w:r>
      <w:bookmarkEnd w:id="2"/>
    </w:p>
    <w:p>
      <w:pPr>
        <w:jc w:val="both"/>
      </w:pPr>
      <w:r>
        <w:rPr/>
        <w:t xml:space="preserve">1. The death penalty has been around since the 18th century B.C., with William the Conqueror being one of the first to limit its use to cases of murder.</w:t>
      </w:r>
    </w:p>
    <w:p>
      <w:pPr>
        <w:jc w:val="both"/>
      </w:pPr>
      <w:r>
        <w:rPr/>
        <w:t xml:space="preserve">2. In the late 1700s, an abolitionist movement began in the United States, and by 1907-1917, nine states had abolished it for all crimes or strictly limited it.</w:t>
      </w:r>
    </w:p>
    <w:p>
      <w:pPr>
        <w:jc w:val="both"/>
      </w:pPr>
      <w:r>
        <w:rPr/>
        <w:t xml:space="preserve">3. In recent years, there have been several Supreme Court rulings that have impacted the death penalty, such as Trop v. Dulles (1958), Witherspoon v. Illinois (1968), Gregg v. Georgia (1976), Ford v. Wainwright (1986), Batson v. Kentucky (1986), McCleskey v. Kemp (1987), Thompson v. Oklahoma (1988), Penry v. Lynaugh (1989) and Ring v. Arizona (2002).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content and sources; however, there are some potential biases that should be noted when considering its trustworthiness and reliability. For example, while the article does provide a comprehensive overview of the history of the death penalty in both Europe and America, it does not explore any counterarguments or present any opposing views on this issue; instead, it focuses solely on presenting facts about its history without providing any insight into why certain decisions were made or what implications they may have had on society at large. Additionally, while some risks associated with capital punishment are mentioned briefly in passing, they are not explored in depth or discussed in detail; thus, readers may not be fully aware of all potential risks associated with this practice before making their own conclusions about it based on this article alone. Furthermore, while some Supreme Court rulings are mentioned throughout the article, their full implications are not discussed nor is there any mention of how these rulings have impacted public opinion on capital punishment over time; thus readers may not be able to form a complete picture of how these decisions have shaped public opinion on this issue over time without further research into other sources outside of this article itself. All in all, while this article provides a comprehensive overview of the history of capital punishment from ancient times to modern day, readers should take note of its potential biases and lack of exploration into counterarguments before forming their own opinions based solely on what is presented here alone</w:t>
      </w:r>
    </w:p>
    <w:p>
      <w:pPr>
        <w:pStyle w:val="Heading1"/>
      </w:pPr>
      <w:bookmarkStart w:id="5" w:name="_Toc5"/>
      <w:r>
        <w:t>Topics for further research:</w:t>
      </w:r>
      <w:bookmarkEnd w:id="5"/>
    </w:p>
    <w:p>
      <w:pPr>
        <w:spacing w:after="0"/>
        <w:numPr>
          <w:ilvl w:val="0"/>
          <w:numId w:val="2"/>
        </w:numPr>
      </w:pPr>
      <w:r>
        <w:rPr/>
        <w:t xml:space="preserve">Public opinion on death penalty</w:t>
      </w:r>
    </w:p>
    <w:p>
      <w:pPr>
        <w:spacing w:after="0"/>
        <w:numPr>
          <w:ilvl w:val="0"/>
          <w:numId w:val="2"/>
        </w:numPr>
      </w:pPr>
      <w:r>
        <w:rPr/>
        <w:t xml:space="preserve">Supreme Court rulings on capital punishment</w:t>
      </w:r>
    </w:p>
    <w:p>
      <w:pPr>
        <w:spacing w:after="0"/>
        <w:numPr>
          <w:ilvl w:val="0"/>
          <w:numId w:val="2"/>
        </w:numPr>
      </w:pPr>
      <w:r>
        <w:rPr/>
        <w:t xml:space="preserve">Risks associated with capital punishment</w:t>
      </w:r>
    </w:p>
    <w:p>
      <w:pPr>
        <w:spacing w:after="0"/>
        <w:numPr>
          <w:ilvl w:val="0"/>
          <w:numId w:val="2"/>
        </w:numPr>
      </w:pPr>
      <w:r>
        <w:rPr/>
        <w:t xml:space="preserve">Impact of death penalty on society</w:t>
      </w:r>
    </w:p>
    <w:p>
      <w:pPr>
        <w:spacing w:after="0"/>
        <w:numPr>
          <w:ilvl w:val="0"/>
          <w:numId w:val="2"/>
        </w:numPr>
      </w:pPr>
      <w:r>
        <w:rPr/>
        <w:t xml:space="preserve">Arguments for and against death penalty</w:t>
      </w:r>
    </w:p>
    <w:p>
      <w:pPr>
        <w:numPr>
          <w:ilvl w:val="0"/>
          <w:numId w:val="2"/>
        </w:numPr>
      </w:pPr>
      <w:r>
        <w:rPr/>
        <w:t xml:space="preserve">History of death penalty in Europe</w:t>
      </w:r>
    </w:p>
    <w:p>
      <w:pPr>
        <w:pStyle w:val="Heading1"/>
      </w:pPr>
      <w:bookmarkStart w:id="6" w:name="_Toc6"/>
      <w:r>
        <w:t>Report location:</w:t>
      </w:r>
      <w:bookmarkEnd w:id="6"/>
    </w:p>
    <w:p>
      <w:hyperlink r:id="rId8" w:history="1">
        <w:r>
          <w:rPr>
            <w:color w:val="2980b9"/>
            <w:u w:val="single"/>
          </w:rPr>
          <w:t xml:space="preserve">https://www.fullpicture.app/item/ce792fb6584a6998ed26522867ec3d10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A1D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athpenaltyinfo.org/stories/history-of-the-death-penalty-timeline" TargetMode="External"/><Relationship Id="rId8" Type="http://schemas.openxmlformats.org/officeDocument/2006/relationships/hyperlink" Target="https://www.fullpicture.app/item/ce792fb6584a6998ed26522867ec3d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2023-02-22T01:29:15+01:00</dcterms:created>
  <dcterms:modified xsi:type="dcterms:W3CDTF">2023-02-22T01:29:15+01:00</dcterms:modified>
</cp:coreProperties>
</file>

<file path=docProps/custom.xml><?xml version="1.0" encoding="utf-8"?>
<Properties xmlns="http://schemas.openxmlformats.org/officeDocument/2006/custom-properties" xmlns:vt="http://schemas.openxmlformats.org/officeDocument/2006/docPropsVTypes"/>
</file>