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Multi-sensor spatial augmented reality for visualizing the invisible thermal information of 3D objects - ScienceDirect</w:t>
      </w:r>
      <w:br/>
      <w:hyperlink r:id="rId7" w:history="1">
        <w:r>
          <w:rPr>
            <w:color w:val="2980b9"/>
            <w:u w:val="single"/>
          </w:rPr>
          <w:t xml:space="preserve">https://www.sciencedirect.com/science/article/pii/S0143816621001044?via%3Dihub</w:t>
        </w:r>
      </w:hyperlink>
    </w:p>
    <w:p>
      <w:pPr>
        <w:pStyle w:val="Heading1"/>
      </w:pPr>
      <w:bookmarkStart w:id="2" w:name="_Toc2"/>
      <w:r>
        <w:t>Article summary:</w:t>
      </w:r>
      <w:bookmarkEnd w:id="2"/>
    </w:p>
    <w:p>
      <w:pPr>
        <w:jc w:val="both"/>
      </w:pPr>
      <w:r>
        <w:rPr/>
        <w:t xml:space="preserve">1. A multi-sensor system is presented for real-time 3D thermographic reconstruction.</w:t>
      </w:r>
    </w:p>
    <w:p>
      <w:pPr>
        <w:jc w:val="both"/>
      </w:pPr>
      <w:r>
        <w:rPr/>
        <w:t xml:space="preserve">2. A hybrid method is proposed to generate high-quality projected images with complete view coverage and abundant thermal details.</w:t>
      </w:r>
    </w:p>
    <w:p>
      <w:pPr>
        <w:jc w:val="both"/>
      </w:pPr>
      <w:r>
        <w:rPr/>
        <w:t xml:space="preserve">3. The proposed method is deployed for high-fidelity visualization of the invisible thermal information of 3D targets.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“Multi-sensor spatial augmented reality for visualizing the invisible thermal information of 3D objects” provides a comprehensive overview of the current state of infrared imaging technology and its potential applications in various fields such as construction engineering, advanced manufacturing, and medical diagnosis. The article presents a multi-sensor system consisting of a long-wave infrared camera, a RGBD camera, and a digital projector for multimodal data acquisition, real-time 3D thermographic reconstruction, and projector-based spatial augmented reality. It also proposes a hybrid method that combines the benefits of model-based ray casting and frame-based image warping to generate high-quality projected images with complete view coverage and abundant thermal details for visualizing the invisible thermal information on 3D objects. </w:t>
      </w:r>
    </w:p>
    <w:p>
      <w:pPr>
        <w:jc w:val="both"/>
      </w:pPr>
      <w:r>
        <w:rPr/>
        <w:t xml:space="preserve">The article is written in an objective manner without any bias or promotional content. It provides detailed descriptions about the proposed multi-sensor system and hybrid method as well as their effectiveness in two typical thermal imaging applications including human body temperature monitoring and non-destructive evaluation of composite materials. The article also mentions potential risks associated with infrared imaging technology such as limited performance for temperature measurement of 3D targets, cognitive burden when interpreting analysis results, etc., which are important points to consider when deploying this technology in practical scenarios. </w:t>
      </w:r>
    </w:p>
    <w:p>
      <w:pPr>
        <w:jc w:val="both"/>
      </w:pPr>
      <w:r>
        <w:rPr/>
        <w:t xml:space="preserve">In general, this article is reliable and trustworthy due to its comprehensive coverage on the topic at hand as well as its objective writing style without any bias or promotional content.</w:t>
      </w:r>
    </w:p>
    <w:p>
      <w:pPr>
        <w:pStyle w:val="Heading1"/>
      </w:pPr>
      <w:bookmarkStart w:id="5" w:name="_Toc5"/>
      <w:r>
        <w:t>Topics for further research:</w:t>
      </w:r>
      <w:bookmarkEnd w:id="5"/>
    </w:p>
    <w:p>
      <w:pPr>
        <w:spacing w:after="0"/>
        <w:numPr>
          <w:ilvl w:val="0"/>
          <w:numId w:val="2"/>
        </w:numPr>
      </w:pPr>
      <w:r>
        <w:rPr/>
        <w:t xml:space="preserve">Infrared Imaging Technology Applications </w:t>
      </w:r>
    </w:p>
    <w:p>
      <w:pPr>
        <w:spacing w:after="0"/>
        <w:numPr>
          <w:ilvl w:val="0"/>
          <w:numId w:val="2"/>
        </w:numPr>
      </w:pPr>
      <w:r>
        <w:rPr/>
        <w:t xml:space="preserve">Human Body Temperature Monitoring </w:t>
      </w:r>
    </w:p>
    <w:p>
      <w:pPr>
        <w:spacing w:after="0"/>
        <w:numPr>
          <w:ilvl w:val="0"/>
          <w:numId w:val="2"/>
        </w:numPr>
      </w:pPr>
      <w:r>
        <w:rPr/>
        <w:t xml:space="preserve">Non-destructive Evaluation of Composite Materials </w:t>
      </w:r>
    </w:p>
    <w:p>
      <w:pPr>
        <w:spacing w:after="0"/>
        <w:numPr>
          <w:ilvl w:val="0"/>
          <w:numId w:val="2"/>
        </w:numPr>
      </w:pPr>
      <w:r>
        <w:rPr/>
        <w:t xml:space="preserve">Model-based Ray Casting </w:t>
      </w:r>
    </w:p>
    <w:p>
      <w:pPr>
        <w:spacing w:after="0"/>
        <w:numPr>
          <w:ilvl w:val="0"/>
          <w:numId w:val="2"/>
        </w:numPr>
      </w:pPr>
      <w:r>
        <w:rPr/>
        <w:t xml:space="preserve">Frame-based Image Warping </w:t>
      </w:r>
    </w:p>
    <w:p>
      <w:pPr>
        <w:numPr>
          <w:ilvl w:val="0"/>
          <w:numId w:val="2"/>
        </w:numPr>
      </w:pPr>
      <w:r>
        <w:rPr/>
        <w:t xml:space="preserve">Cognitive Burden of Thermal Imaging Analysis</w:t>
      </w:r>
    </w:p>
    <w:p>
      <w:pPr>
        <w:pStyle w:val="Heading1"/>
      </w:pPr>
      <w:bookmarkStart w:id="6" w:name="_Toc6"/>
      <w:r>
        <w:t>Report location:</w:t>
      </w:r>
      <w:bookmarkEnd w:id="6"/>
    </w:p>
    <w:p>
      <w:hyperlink r:id="rId8" w:history="1">
        <w:r>
          <w:rPr>
            <w:color w:val="2980b9"/>
            <w:u w:val="single"/>
          </w:rPr>
          <w:t xml:space="preserve">https://www.fullpicture.app/item/ce976892925b2082637932ee6499ac9b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F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816621001044?via%3Dihub" TargetMode="External"/><Relationship Id="rId8" Type="http://schemas.openxmlformats.org/officeDocument/2006/relationships/hyperlink" Target="https://www.fullpicture.app/item/ce976892925b2082637932ee6499ac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2023-02-24T04:56:40+01:00</dcterms:created>
  <dcterms:modified xsi:type="dcterms:W3CDTF">2023-02-24T04:56:40+01:00</dcterms:modified>
</cp:coreProperties>
</file>

<file path=docProps/custom.xml><?xml version="1.0" encoding="utf-8"?>
<Properties xmlns="http://schemas.openxmlformats.org/officeDocument/2006/custom-properties" xmlns:vt="http://schemas.openxmlformats.org/officeDocument/2006/docPropsVTypes"/>
</file>