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++++ABVERKAUF++++MHD 07.11.2022 Antigentest Profi HUIAN Biosci 2in1 - 20er Erkennt Omikron-Variante, | Alle Produkte | Arbitrage Medical</w:t>
      </w:r>
      <w:br/>
      <w:hyperlink r:id="rId7" w:history="1">
        <w:r>
          <w:rPr>
            <w:color w:val="2980b9"/>
            <w:u w:val="single"/>
          </w:rPr>
          <w:t xml:space="preserve">https://arbitrage-medical.de/397/abverkauf-mhd-07.11.2022-antigentest-profi-huian-biosci-2in1-20er-erkennt-omikron-variante</w:t>
        </w:r>
      </w:hyperlink>
    </w:p>
    <w:p>
      <w:pPr>
        <w:pStyle w:val="Heading1"/>
      </w:pPr>
      <w:bookmarkStart w:id="2" w:name="_Toc2"/>
      <w:r>
        <w:t>Article summary:</w:t>
      </w:r>
      <w:bookmarkEnd w:id="2"/>
    </w:p>
    <w:p>
      <w:pPr>
        <w:jc w:val="both"/>
      </w:pPr>
      <w:r>
        <w:rPr/>
        <w:t xml:space="preserve">1. Der Antigentest Profi HUIAN Biosci 2in1 erkennt die neue Omikron-Variante und ist zur Abrechnung berechtigt.</w:t>
      </w:r>
    </w:p>
    <w:p>
      <w:pPr>
        <w:jc w:val="both"/>
      </w:pPr>
      <w:r>
        <w:rPr/>
        <w:t xml:space="preserve">2. Der Test hat eine Spezifität von 99,1% und eine Sensitivität von 94,6%.</w:t>
      </w:r>
    </w:p>
    <w:p>
      <w:pPr>
        <w:jc w:val="both"/>
      </w:pPr>
      <w:r>
        <w:rPr/>
        <w:t xml:space="preserve">3. Er kann in nasalen Abstrichen und direkten Speichelproben verwendet werden, um das Nukleokapsid-Protein-Antigen von SARS-CoV-2 nachzuweisen.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bietet einen detaillierten Überblick über den Antigentest Profi HUIAN Biosci 2in1, der die neue Omikron-Variante erkennt. Er enthält Informationen über die Spezifität und Sensitivität des Tests sowie über seinen Verwendungszweck. Der Artikel ist jedoch nicht vollständig unvoreingenommen, da er ausschließlich die positiven Aspekte des Tests hervorhebt und keine Gegenargumente oder Risiken erwähnt. Zudem wird der Test als "einer der besten Tests am Markt" bezeichnet, ohne dies zu belegen. Auch fehlen Hinweise auf mögliche Nebenwirkungen oder Kontraindikationen für den Einsatz des Tests. Darüber hinaus ist es fraglich, ob der Mindestbestellwert von 50 Euro tatsächlich notwendig ist, um den Test zu bestellen. Insgesamt liefert der Artikel also ein einseitiges Bild des Tests und sollte daher mit Vorsicht behandelt werden.</w:t>
      </w:r>
    </w:p>
    <w:p>
      <w:pPr>
        <w:pStyle w:val="Heading1"/>
      </w:pPr>
      <w:bookmarkStart w:id="5" w:name="_Toc5"/>
      <w:r>
        <w:t>Topics for further research:</w:t>
      </w:r>
      <w:bookmarkEnd w:id="5"/>
    </w:p>
    <w:p>
      <w:pPr>
        <w:spacing w:after="0"/>
        <w:numPr>
          <w:ilvl w:val="0"/>
          <w:numId w:val="2"/>
        </w:numPr>
      </w:pPr>
      <w:r>
        <w:rPr/>
        <w:t xml:space="preserve">Nebenwirkungen des Antigentests Profi HUIAN Biosci 2in1</w:t>
      </w:r>
    </w:p>
    <w:p>
      <w:pPr>
        <w:spacing w:after="0"/>
        <w:numPr>
          <w:ilvl w:val="0"/>
          <w:numId w:val="2"/>
        </w:numPr>
      </w:pPr>
      <w:r>
        <w:rPr/>
        <w:t xml:space="preserve">Kontraindikationen des Antigentests Profi HUIAN Biosci 2in1</w:t>
      </w:r>
    </w:p>
    <w:p>
      <w:pPr>
        <w:spacing w:after="0"/>
        <w:numPr>
          <w:ilvl w:val="0"/>
          <w:numId w:val="2"/>
        </w:numPr>
      </w:pPr>
      <w:r>
        <w:rPr/>
        <w:t xml:space="preserve">Bewertungen des Antigentests Profi HUIAN Biosci 2in1</w:t>
      </w:r>
    </w:p>
    <w:p>
      <w:pPr>
        <w:spacing w:after="0"/>
        <w:numPr>
          <w:ilvl w:val="0"/>
          <w:numId w:val="2"/>
        </w:numPr>
      </w:pPr>
      <w:r>
        <w:rPr/>
        <w:t xml:space="preserve">Vergleich des Antigentests Profi HUIAN Biosci 2in1 mit anderen Tests</w:t>
      </w:r>
    </w:p>
    <w:p>
      <w:pPr>
        <w:spacing w:after="0"/>
        <w:numPr>
          <w:ilvl w:val="0"/>
          <w:numId w:val="2"/>
        </w:numPr>
      </w:pPr>
      <w:r>
        <w:rPr/>
        <w:t xml:space="preserve">Mindestbestellwert des Antigentests Profi HUIAN Biosci 2in1</w:t>
      </w:r>
    </w:p>
    <w:p>
      <w:pPr>
        <w:numPr>
          <w:ilvl w:val="0"/>
          <w:numId w:val="2"/>
        </w:numPr>
      </w:pPr>
      <w:r>
        <w:rPr/>
        <w:t xml:space="preserve">Risiken des Antigentests Profi HUIAN Biosci 2in1</w:t>
      </w:r>
    </w:p>
    <w:p>
      <w:pPr>
        <w:pStyle w:val="Heading1"/>
      </w:pPr>
      <w:bookmarkStart w:id="6" w:name="_Toc6"/>
      <w:r>
        <w:t>Report location:</w:t>
      </w:r>
      <w:bookmarkEnd w:id="6"/>
    </w:p>
    <w:p>
      <w:hyperlink r:id="rId8" w:history="1">
        <w:r>
          <w:rPr>
            <w:color w:val="2980b9"/>
            <w:u w:val="single"/>
          </w:rPr>
          <w:t xml:space="preserve">https://www.fullpicture.app/item/ce979c4f6e905b9114f4a9f81ff14cc2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4B2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bitrage-medical.de/397/abverkauf-mhd-07.11.2022-antigentest-profi-huian-biosci-2in1-20er-erkennt-omikron-variante" TargetMode="External"/><Relationship Id="rId8" Type="http://schemas.openxmlformats.org/officeDocument/2006/relationships/hyperlink" Target="https://www.fullpicture.app/item/ce979c4f6e905b9114f4a9f81ff14c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2023-02-21T15:00:29+01:00</dcterms:created>
  <dcterms:modified xsi:type="dcterms:W3CDTF">2023-02-21T15:00:29+01:00</dcterms:modified>
</cp:coreProperties>
</file>

<file path=docProps/custom.xml><?xml version="1.0" encoding="utf-8"?>
<Properties xmlns="http://schemas.openxmlformats.org/officeDocument/2006/custom-properties" xmlns:vt="http://schemas.openxmlformats.org/officeDocument/2006/docPropsVTypes"/>
</file>