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transcriptomic analysis revealed dynamic changes of distinct classes of genes during development of the Manila clam (Ruditapes philippinarum) | BMC Genomics | Full Text</w:t>
      </w:r>
      <w:br/>
      <w:hyperlink r:id="rId7" w:history="1">
        <w:r>
          <w:rPr>
            <w:color w:val="2980b9"/>
            <w:u w:val="single"/>
          </w:rPr>
          <w:t xml:space="preserve">https://bmcgenomics.biomedcentral.com/articles/10.1186/s12864-022-08813-0</w:t>
        </w:r>
      </w:hyperlink>
    </w:p>
    <w:p>
      <w:pPr>
        <w:pStyle w:val="Heading1"/>
      </w:pPr>
      <w:bookmarkStart w:id="2" w:name="_Toc2"/>
      <w:r>
        <w:t>Article summary:</w:t>
      </w:r>
      <w:bookmarkEnd w:id="2"/>
    </w:p>
    <w:p>
      <w:pPr>
        <w:jc w:val="both"/>
      </w:pPr>
      <w:r>
        <w:rPr/>
        <w:t xml:space="preserve">1. This study used RNA-seq technology to analyze the mRNA expression pattern of 13 embryonic and larval stages of the Manila clam.</w:t>
      </w:r>
    </w:p>
    <w:p>
      <w:pPr>
        <w:jc w:val="both"/>
      </w:pPr>
      <w:r>
        <w:rPr/>
        <w:t xml:space="preserve">2. Important genes associated with different morphologies during early development were identified, including microtubule protein-related molecules and Rho genes.</w:t>
      </w:r>
    </w:p>
    <w:p>
      <w:pPr>
        <w:jc w:val="both"/>
      </w:pPr>
      <w:r>
        <w:rPr/>
        <w:t xml:space="preserve">3. Kyoto Encyclopedia of Genes and Genomes pathway analysis showed that the foxo, wnt, and transforming growth factor-beta pathways were significantly enriched during early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research conducted on Manila clams and their early development stages. The authors have provided detailed information about the methodology used for their research, which adds to the credibility of their findings. Furthermore, they have also included relevant references to support their claims throughout the article. </w:t>
      </w:r>
    </w:p>
    <w:p>
      <w:pPr>
        <w:jc w:val="both"/>
      </w:pPr>
      <w:r>
        <w:rPr/>
        <w:t xml:space="preserve">However, there are some potential biases in the article that should be noted. For example, there is a lack of discussion regarding possible risks associated with manipulating Manila clams in this manner or any potential ethical considerations that should be taken into account when conducting such research. Additionally, while the authors provide evidence for their claims throughout the article, they do not explore any counterarguments or present both sides equally when discussing certain topics. This could lead to a one-sided reporting of results which could potentially be misleading for readers who are not familiar with this topic area.</w:t>
      </w:r>
    </w:p>
    <w:p>
      <w:pPr>
        <w:pStyle w:val="Heading1"/>
      </w:pPr>
      <w:bookmarkStart w:id="5" w:name="_Toc5"/>
      <w:r>
        <w:t>Topics for further research:</w:t>
      </w:r>
      <w:bookmarkEnd w:id="5"/>
    </w:p>
    <w:p>
      <w:pPr>
        <w:spacing w:after="0"/>
        <w:numPr>
          <w:ilvl w:val="0"/>
          <w:numId w:val="2"/>
        </w:numPr>
      </w:pPr>
      <w:r>
        <w:rPr/>
        <w:t xml:space="preserve">Manila clam manipulation risks</w:t>
      </w:r>
    </w:p>
    <w:p>
      <w:pPr>
        <w:spacing w:after="0"/>
        <w:numPr>
          <w:ilvl w:val="0"/>
          <w:numId w:val="2"/>
        </w:numPr>
      </w:pPr>
      <w:r>
        <w:rPr/>
        <w:t xml:space="preserve">Manila clam ethical considerations</w:t>
      </w:r>
    </w:p>
    <w:p>
      <w:pPr>
        <w:spacing w:after="0"/>
        <w:numPr>
          <w:ilvl w:val="0"/>
          <w:numId w:val="2"/>
        </w:numPr>
      </w:pPr>
      <w:r>
        <w:rPr/>
        <w:t xml:space="preserve">Manila clam research counterarguments</w:t>
      </w:r>
    </w:p>
    <w:p>
      <w:pPr>
        <w:spacing w:after="0"/>
        <w:numPr>
          <w:ilvl w:val="0"/>
          <w:numId w:val="2"/>
        </w:numPr>
      </w:pPr>
      <w:r>
        <w:rPr/>
        <w:t xml:space="preserve">Manila clam research bias</w:t>
      </w:r>
    </w:p>
    <w:p>
      <w:pPr>
        <w:spacing w:after="0"/>
        <w:numPr>
          <w:ilvl w:val="0"/>
          <w:numId w:val="2"/>
        </w:numPr>
      </w:pPr>
      <w:r>
        <w:rPr/>
        <w:t xml:space="preserve">Manila clam development stages</w:t>
      </w:r>
    </w:p>
    <w:p>
      <w:pPr>
        <w:numPr>
          <w:ilvl w:val="0"/>
          <w:numId w:val="2"/>
        </w:numPr>
      </w:pPr>
      <w:r>
        <w:rPr/>
        <w:t xml:space="preserve">Manila clam research methodology</w:t>
      </w:r>
    </w:p>
    <w:p>
      <w:pPr>
        <w:pStyle w:val="Heading1"/>
      </w:pPr>
      <w:bookmarkStart w:id="6" w:name="_Toc6"/>
      <w:r>
        <w:t>Report location:</w:t>
      </w:r>
      <w:bookmarkEnd w:id="6"/>
    </w:p>
    <w:p>
      <w:hyperlink r:id="rId8" w:history="1">
        <w:r>
          <w:rPr>
            <w:color w:val="2980b9"/>
            <w:u w:val="single"/>
          </w:rPr>
          <w:t xml:space="preserve">https://www.fullpicture.app/item/cee29d2cd6084f636d1ffc25702b62e8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0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genomics.biomedcentral.com/articles/10.1186/s12864-022-08813-0" TargetMode="External"/><Relationship Id="rId8" Type="http://schemas.openxmlformats.org/officeDocument/2006/relationships/hyperlink" Target="https://www.fullpicture.app/item/cee29d2cd6084f636d1ffc25702b6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2023-02-26T14:30:26+01:00</dcterms:created>
  <dcterms:modified xsi:type="dcterms:W3CDTF">2023-02-26T14:30:26+01:00</dcterms:modified>
</cp:coreProperties>
</file>

<file path=docProps/custom.xml><?xml version="1.0" encoding="utf-8"?>
<Properties xmlns="http://schemas.openxmlformats.org/officeDocument/2006/custom-properties" xmlns:vt="http://schemas.openxmlformats.org/officeDocument/2006/docPropsVTypes"/>
</file>