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Logitech G HUB Advanced Gaming Software, RGB &amp; Game Profiles</w:t>
      </w:r>
      <w:br/>
      <w:hyperlink r:id="rId7" w:history="1">
        <w:r>
          <w:rPr>
            <w:color w:val="2980b9"/>
            <w:u w:val="single"/>
          </w:rPr>
          <w:t xml:space="preserve">https://www.logitechg.com/en-us/innovation/g-hub.html</w:t>
        </w:r>
      </w:hyperlink>
    </w:p>
    <w:p>
      <w:pPr>
        <w:pStyle w:val="Heading1"/>
      </w:pPr>
      <w:bookmarkStart w:id="2" w:name="_Toc2"/>
      <w:r>
        <w:t>Article summary:</w:t>
      </w:r>
      <w:bookmarkEnd w:id="2"/>
    </w:p>
    <w:p>
      <w:pPr>
        <w:jc w:val="both"/>
      </w:pPr>
      <w:r>
        <w:rPr/>
        <w:t xml:space="preserve">1. Logitech G HUB is a single portal for optimizing and customizing all Logitech G gear, including mice, keyboards, headsets, speakers, and webcams.</w:t>
      </w:r>
    </w:p>
    <w:p>
      <w:pPr>
        <w:jc w:val="both"/>
      </w:pPr>
      <w:r>
        <w:rPr/>
        <w:t xml:space="preserve">2. Configure your mouse with the optical sensor, DPI settings, scroll and acceleration, button programming, and onboard memory.</w:t>
      </w:r>
    </w:p>
    <w:p>
      <w:pPr>
        <w:jc w:val="both"/>
      </w:pPr>
      <w:r>
        <w:rPr/>
        <w:t xml:space="preserve">3. Set up your keyboard with macro-ready G Keys, remap individual keys, configure multi-key bindings or create intricate macros.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information about Logitech G HUB software and its features. It provides clear instructions on how to use the software to customize various Logitech G gear such as mice, keyboards, headsets and speakers. The article does not appear to be biased or one-sided in any way as it presents both sides of the argument equally. Furthermore, there are no unsupported claims made in the article as all claims are backed up by evidence from Logitech's website. </w:t>
      </w:r>
    </w:p>
    <w:p>
      <w:pPr>
        <w:jc w:val="both"/>
      </w:pPr>
      <w:r>
        <w:rPr/>
        <w:t xml:space="preserve">However, there are some points that could be improved upon in order to make the article more trustworthy and reliable. For example, there is no mention of potential risks associated with using the software or any possible drawbacks that users should be aware of before using it. Additionally, while the article does provide detailed instructions on how to use the software for each type of device supported by Logitech G HUB (mice, keyboards etc.), it does not explore any counterarguments or alternative solutions that may be available for users who do not wish to use this particular software solution. Finally, while the article does not contain any promotional content per se, it could benefit from providing more information about other similar products offered by Logitech so that readers can make an informed decision when choosing a gaming software solution for their needs.</w:t>
      </w:r>
    </w:p>
    <w:p>
      <w:pPr>
        <w:pStyle w:val="Heading1"/>
      </w:pPr>
      <w:bookmarkStart w:id="5" w:name="_Toc5"/>
      <w:r>
        <w:t>Topics for further research:</w:t>
      </w:r>
      <w:bookmarkEnd w:id="5"/>
    </w:p>
    <w:p>
      <w:pPr>
        <w:spacing w:after="0"/>
        <w:numPr>
          <w:ilvl w:val="0"/>
          <w:numId w:val="2"/>
        </w:numPr>
      </w:pPr>
      <w:r>
        <w:rPr/>
        <w:t xml:space="preserve">Logitech G HUB risks</w:t>
      </w:r>
    </w:p>
    <w:p>
      <w:pPr>
        <w:spacing w:after="0"/>
        <w:numPr>
          <w:ilvl w:val="0"/>
          <w:numId w:val="2"/>
        </w:numPr>
      </w:pPr>
      <w:r>
        <w:rPr/>
        <w:t xml:space="preserve">Alternatives to Logitech G HUB</w:t>
      </w:r>
    </w:p>
    <w:p>
      <w:pPr>
        <w:spacing w:after="0"/>
        <w:numPr>
          <w:ilvl w:val="0"/>
          <w:numId w:val="2"/>
        </w:numPr>
      </w:pPr>
      <w:r>
        <w:rPr/>
        <w:t xml:space="preserve">Logitech G gaming software solutions</w:t>
      </w:r>
    </w:p>
    <w:p>
      <w:pPr>
        <w:spacing w:after="0"/>
        <w:numPr>
          <w:ilvl w:val="0"/>
          <w:numId w:val="2"/>
        </w:numPr>
      </w:pPr>
      <w:r>
        <w:rPr/>
        <w:t xml:space="preserve">Logitech G HUB drawbacks</w:t>
      </w:r>
    </w:p>
    <w:p>
      <w:pPr>
        <w:spacing w:after="0"/>
        <w:numPr>
          <w:ilvl w:val="0"/>
          <w:numId w:val="2"/>
        </w:numPr>
      </w:pPr>
      <w:r>
        <w:rPr/>
        <w:t xml:space="preserve">Logitech G HUB user reviews</w:t>
      </w:r>
    </w:p>
    <w:p>
      <w:pPr>
        <w:numPr>
          <w:ilvl w:val="0"/>
          <w:numId w:val="2"/>
        </w:numPr>
      </w:pPr>
      <w:r>
        <w:rPr/>
        <w:t xml:space="preserve">Logitech G HUB compatibility issues</w:t>
      </w:r>
    </w:p>
    <w:p>
      <w:pPr>
        <w:pStyle w:val="Heading1"/>
      </w:pPr>
      <w:bookmarkStart w:id="6" w:name="_Toc6"/>
      <w:r>
        <w:t>Report location:</w:t>
      </w:r>
      <w:bookmarkEnd w:id="6"/>
    </w:p>
    <w:p>
      <w:hyperlink r:id="rId8" w:history="1">
        <w:r>
          <w:rPr>
            <w:color w:val="2980b9"/>
            <w:u w:val="single"/>
          </w:rPr>
          <w:t xml:space="preserve">https://www.fullpicture.app/item/cf1a36dfb282dd1bbb90e941ddf4584b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AC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ogitechg.com/en-us/innovation/g-hub.html" TargetMode="External"/><Relationship Id="rId8" Type="http://schemas.openxmlformats.org/officeDocument/2006/relationships/hyperlink" Target="https://www.fullpicture.app/item/cf1a36dfb282dd1bbb90e941ddf458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2023-02-25T22:21:45+01:00</dcterms:created>
  <dcterms:modified xsi:type="dcterms:W3CDTF">2023-02-25T22:21:45+01:00</dcterms:modified>
</cp:coreProperties>
</file>

<file path=docProps/custom.xml><?xml version="1.0" encoding="utf-8"?>
<Properties xmlns="http://schemas.openxmlformats.org/officeDocument/2006/custom-properties" xmlns:vt="http://schemas.openxmlformats.org/officeDocument/2006/docPropsVTypes"/>
</file>