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of permanent magnetic levitation system: Analysis, control strategy design, and experiment - Chuan Zhao, Feng Sun, Junjie Jin, Wenzhe Pei, Fangchao Xu, Koichi Oka, Ming Zhang, 2022</w:t>
      </w:r>
      <w:br/>
      <w:hyperlink r:id="rId7" w:history="1">
        <w:r>
          <w:rPr>
            <w:color w:val="2980b9"/>
            <w:u w:val="single"/>
          </w:rPr>
          <w:t xml:space="preserve">https://journals.sagepub.com/doi/abs/10.1177/09544062221078199?journalCode=picb</w:t>
        </w:r>
      </w:hyperlink>
    </w:p>
    <w:p>
      <w:pPr>
        <w:pStyle w:val="Heading1"/>
      </w:pPr>
      <w:bookmarkStart w:id="2" w:name="_Toc2"/>
      <w:r>
        <w:t>Article summary:</w:t>
      </w:r>
      <w:bookmarkEnd w:id="2"/>
    </w:p>
    <w:p>
      <w:pPr>
        <w:jc w:val="both"/>
      </w:pPr>
      <w:r>
        <w:rPr/>
        <w:t xml:space="preserve">1. This paper proposes a double control strategy for a novel permanent magnetic levitation system.</w:t>
      </w:r>
    </w:p>
    <w:p>
      <w:pPr>
        <w:jc w:val="both"/>
      </w:pPr>
      <w:r>
        <w:rPr/>
        <w:t xml:space="preserve">2. Four joint control strategies of air gap length and rotation angle were designed and controller parameters were tuned using the improved PSO algorithm with non-linear inertia weight.</w:t>
      </w:r>
    </w:p>
    <w:p>
      <w:pPr>
        <w:jc w:val="both"/>
      </w:pPr>
      <w:r>
        <w:rPr/>
        <w:t xml:space="preserve">3. Step response simulations and experiments were carried out to compare the performance of the proposed four control strategies, demonstrating the validity of PSO for tuning PID parameters.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including an analysis of stable levitation, design of four joint control strategies, implementation of controller parameter tuning using an improved PSO algorithm with non-linear inertia weight, step response simulations and experiments to compare the performance of the proposed four control strategies. The authors also provide references to support their claims throughout the article. </w:t>
      </w:r>
    </w:p>
    <w:p>
      <w:pPr>
        <w:jc w:val="both"/>
      </w:pPr>
      <w:r>
        <w:rPr/>
        <w:t xml:space="preserve">However, there are some potential biases in the article that should be noted. For example, while the authors do mention possible risks associated with their proposed strategies, they do not provide any evidence or data to back up these claims. Additionally, while they present both sides of their argument equally in terms of discussing different control strategies and their respective advantages and disadvantages, they do not explore any counterarguments or alternative solutions that could be used instead. Furthermore, there is no discussion about how their proposed solutions could be applied in real-world scenarios or what potential implications this research may have on society at large. </w:t>
      </w:r>
    </w:p>
    <w:p>
      <w:pPr>
        <w:jc w:val="both"/>
      </w:pPr>
      <w:r>
        <w:rPr/>
        <w:t xml:space="preserve">In conclusion, while this article is generally reliable and trustworthy due to its detailed information on the research conducted by the authors,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Levitation control strategies</w:t>
      </w:r>
    </w:p>
    <w:p>
      <w:pPr>
        <w:spacing w:after="0"/>
        <w:numPr>
          <w:ilvl w:val="0"/>
          <w:numId w:val="2"/>
        </w:numPr>
      </w:pPr>
      <w:r>
        <w:rPr/>
        <w:t xml:space="preserve">Non-linear inertia weight</w:t>
      </w:r>
    </w:p>
    <w:p>
      <w:pPr>
        <w:spacing w:after="0"/>
        <w:numPr>
          <w:ilvl w:val="0"/>
          <w:numId w:val="2"/>
        </w:numPr>
      </w:pPr>
      <w:r>
        <w:rPr/>
        <w:t xml:space="preserve">Particle swarm optimization</w:t>
      </w:r>
    </w:p>
    <w:p>
      <w:pPr>
        <w:spacing w:after="0"/>
        <w:numPr>
          <w:ilvl w:val="0"/>
          <w:numId w:val="2"/>
        </w:numPr>
      </w:pPr>
      <w:r>
        <w:rPr/>
        <w:t xml:space="preserve">Real-world applications of levitation</w:t>
      </w:r>
    </w:p>
    <w:p>
      <w:pPr>
        <w:spacing w:after="0"/>
        <w:numPr>
          <w:ilvl w:val="0"/>
          <w:numId w:val="2"/>
        </w:numPr>
      </w:pPr>
      <w:r>
        <w:rPr/>
        <w:t xml:space="preserve">Potential implications of levitation research</w:t>
      </w:r>
    </w:p>
    <w:p>
      <w:pPr>
        <w:numPr>
          <w:ilvl w:val="0"/>
          <w:numId w:val="2"/>
        </w:numPr>
      </w:pPr>
      <w:r>
        <w:rPr/>
        <w:t xml:space="preserve">Counterarguments to levitation control strategies</w:t>
      </w:r>
    </w:p>
    <w:p>
      <w:pPr>
        <w:pStyle w:val="Heading1"/>
      </w:pPr>
      <w:bookmarkStart w:id="6" w:name="_Toc6"/>
      <w:r>
        <w:t>Report location:</w:t>
      </w:r>
      <w:bookmarkEnd w:id="6"/>
    </w:p>
    <w:p>
      <w:hyperlink r:id="rId8" w:history="1">
        <w:r>
          <w:rPr>
            <w:color w:val="2980b9"/>
            <w:u w:val="single"/>
          </w:rPr>
          <w:t xml:space="preserve">https://www.fullpicture.app/item/cf288fc74815f5eb78e16f245eea4d60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096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9544062221078199?journalCode=picb" TargetMode="External"/><Relationship Id="rId8" Type="http://schemas.openxmlformats.org/officeDocument/2006/relationships/hyperlink" Target="https://www.fullpicture.app/item/cf288fc74815f5eb78e16f245eea4d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2023-02-19T08:54:06+01:00</dcterms:created>
  <dcterms:modified xsi:type="dcterms:W3CDTF">2023-02-19T08:54:06+01:00</dcterms:modified>
</cp:coreProperties>
</file>

<file path=docProps/custom.xml><?xml version="1.0" encoding="utf-8"?>
<Properties xmlns="http://schemas.openxmlformats.org/officeDocument/2006/custom-properties" xmlns:vt="http://schemas.openxmlformats.org/officeDocument/2006/docPropsVTypes"/>
</file>