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不要否认你的内在环境生理学家：用环境刺激研究生理学：代谢组学特征反映了健康年轻成年男性运动期间缺氧诱导的胰岛素抵抗 - PMC</w:t>
      </w:r>
      <w:br/>
      <w:hyperlink r:id="rId7" w:history="1">
        <w:r>
          <w:rPr>
            <w:color w:val="2980b9"/>
            <w:u w:val="single"/>
          </w:rPr>
          <w:t xml:space="preserve">https://www.ncbi.nlm.nih.gov/pmc/articles/PMC8321788/</w:t>
        </w:r>
      </w:hyperlink>
    </w:p>
    <w:p>
      <w:pPr>
        <w:pStyle w:val="Heading1"/>
      </w:pPr>
      <w:bookmarkStart w:id="2" w:name="_Toc2"/>
      <w:r>
        <w:t>Article summary:</w:t>
      </w:r>
      <w:bookmarkEnd w:id="2"/>
    </w:p>
    <w:p>
      <w:pPr>
        <w:jc w:val="both"/>
      </w:pPr>
      <w:r>
        <w:rPr/>
        <w:t xml:space="preserve">1. 研究发现，高海拔环境下进行有氧运动会导致胰岛素抵抗，从而抑制外源葡萄糖氧化。这种代谢失调需要进一步研究以找到干预措施。</w:t>
      </w:r>
    </w:p>
    <w:p>
      <w:pPr>
        <w:jc w:val="both"/>
      </w:pPr>
      <w:r>
        <w:rPr/>
        <w:t xml:space="preserve"/>
      </w:r>
    </w:p>
    <w:p>
      <w:pPr>
        <w:jc w:val="both"/>
      </w:pPr>
      <w:r>
        <w:rPr/>
        <w:t xml:space="preserve">2. 通过对血清中的代谢物进行分析，发现在海平面和高海拔环境下进行运动时，代谢物的差异反映了增加的糖酵解、三羧酸循环、氨基酸分解、氧化应激和脂肪酸储存，以及减少的脂肪酸动员。</w:t>
      </w:r>
    </w:p>
    <w:p>
      <w:pPr>
        <w:jc w:val="both"/>
      </w:pPr>
      <w:r>
        <w:rPr/>
        <w:t xml:space="preserve"/>
      </w:r>
    </w:p>
    <w:p>
      <w:pPr>
        <w:jc w:val="both"/>
      </w:pPr>
      <w:r>
        <w:rPr/>
        <w:t xml:space="preserve">3. 全球代谢组学和葡萄糖动力学数据的结合表明，在有氧运动期间降低外源葡萄糖氧化能力的根本原因是急性缺氧介导的外周胰岛素抵抗。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潜在偏见及其来源：文章没有明确提到作者的背景或利益冲突，这可能导致潜在的偏见。如果作者有与研究主题相关的利益关系，例如与药物公司合作或接受资助，那么他们可能倾向于支持特定的结论。</w:t>
      </w:r>
    </w:p>
    <w:p>
      <w:pPr>
        <w:jc w:val="both"/>
      </w:pPr>
      <w:r>
        <w:rPr/>
        <w:t xml:space="preserve"/>
      </w:r>
    </w:p>
    <w:p>
      <w:pPr>
        <w:jc w:val="both"/>
      </w:pPr>
      <w:r>
        <w:rPr/>
        <w:t xml:space="preserve">2. 片面报道：文章只涵盖了一个小样本量（n = 8）的男性参与者，并且没有包括其他人口群体。这种限制可能导致结果不具有普遍适用性，并且不能推广到整个人群。</w:t>
      </w:r>
    </w:p>
    <w:p>
      <w:pPr>
        <w:jc w:val="both"/>
      </w:pPr>
      <w:r>
        <w:rPr/>
        <w:t xml:space="preserve"/>
      </w:r>
    </w:p>
    <w:p>
      <w:pPr>
        <w:jc w:val="both"/>
      </w:pPr>
      <w:r>
        <w:rPr/>
        <w:t xml:space="preserve">3. 无根据的主张：文章声称代谢组学特征反映了缺氧诱导的胰岛素抵抗，但并未提供足够的证据来支持这一主张。文章没有探讨其他潜在因素对代谢组学特征的影响，并且未能排除其他可能解释结果的因素。</w:t>
      </w:r>
    </w:p>
    <w:p>
      <w:pPr>
        <w:jc w:val="both"/>
      </w:pPr>
      <w:r>
        <w:rPr/>
        <w:t xml:space="preserve"/>
      </w:r>
    </w:p>
    <w:p>
      <w:pPr>
        <w:jc w:val="both"/>
      </w:pPr>
      <w:r>
        <w:rPr/>
        <w:t xml:space="preserve">4. 缺失的考虑点：文章没有考虑到其他可能影响胰岛素抵抗和代谢组学特征的因素，例如饮食、基因、生活方式等。这些因素对研究结果产生重要影响的可能性应该被纳入考虑。</w:t>
      </w:r>
    </w:p>
    <w:p>
      <w:pPr>
        <w:jc w:val="both"/>
      </w:pPr>
      <w:r>
        <w:rPr/>
        <w:t xml:space="preserve"/>
      </w:r>
    </w:p>
    <w:p>
      <w:pPr>
        <w:jc w:val="both"/>
      </w:pPr>
      <w:r>
        <w:rPr/>
        <w:t xml:space="preserve">5. 所提出主张的缺失证据：文章没有提供足够的证据来支持胰岛素抵抗与代谢组学特征之间的关联。作者只是描述了一些相关的关联，但并未能证明因果关系。</w:t>
      </w:r>
    </w:p>
    <w:p>
      <w:pPr>
        <w:jc w:val="both"/>
      </w:pPr>
      <w:r>
        <w:rPr/>
        <w:t xml:space="preserve"/>
      </w:r>
    </w:p>
    <w:p>
      <w:pPr>
        <w:jc w:val="both"/>
      </w:pPr>
      <w:r>
        <w:rPr/>
        <w:t xml:space="preserve">6. 未探索的反驳：文章没有探讨其他可能解释结果的因素，并且未对可能存在的替代解释进行充分讨论。这种不全面性可能导致结论过于简化或误导。</w:t>
      </w:r>
    </w:p>
    <w:p>
      <w:pPr>
        <w:jc w:val="both"/>
      </w:pPr>
      <w:r>
        <w:rPr/>
        <w:t xml:space="preserve"/>
      </w:r>
    </w:p>
    <w:p>
      <w:pPr>
        <w:jc w:val="both"/>
      </w:pPr>
      <w:r>
        <w:rPr/>
        <w:t xml:space="preserve">7. 宣传内容和偏袒：文章似乎倾向于支持特定观点，即缺氧诱导胰岛素抵抗与代谢组学特征之间存在关联。这种偏袒可能会影响作者对数据和结果的解释，并且可能忽略了其他可能解释结果的因素。</w:t>
      </w:r>
    </w:p>
    <w:p>
      <w:pPr>
        <w:jc w:val="both"/>
      </w:pPr>
      <w:r>
        <w:rPr/>
        <w:t xml:space="preserve"/>
      </w:r>
    </w:p>
    <w:p>
      <w:pPr>
        <w:jc w:val="both"/>
      </w:pPr>
      <w:r>
        <w:rPr/>
        <w:t xml:space="preserve">8. 是否注意到可能的风险：文章没有充分讨论研究中涉及到的潜在风险和副作用。例如，高海拔环境下进行运动可能会增加心血管负担和呼吸困难等健康风险。这些风险应该被认真考虑并在研究中得到适当处理。</w:t>
      </w:r>
    </w:p>
    <w:p>
      <w:pPr>
        <w:jc w:val="both"/>
      </w:pPr>
      <w:r>
        <w:rPr/>
        <w:t xml:space="preserve"/>
      </w:r>
    </w:p>
    <w:p>
      <w:pPr>
        <w:jc w:val="both"/>
      </w:pPr>
      <w:r>
        <w:rPr/>
        <w:t xml:space="preserve">9. 没有平等地呈现双方：文章没有提供对可能存在的不同观点或争议的平衡报道。这种不平衡可能导致读者对问题的理解和评估受到影响。</w:t>
      </w:r>
    </w:p>
    <w:p>
      <w:pPr>
        <w:jc w:val="both"/>
      </w:pPr>
      <w:r>
        <w:rPr/>
        <w:t xml:space="preserve"/>
      </w:r>
    </w:p>
    <w:p>
      <w:pPr>
        <w:jc w:val="both"/>
      </w:pPr>
      <w:r>
        <w:rPr/>
        <w:t xml:space="preserve">总体而言，上述文章存在一些潜在的问题和限制，包括样本量小、缺乏证据支持、偏袒特定观点等。进一步研究和更全面的分析是必要的，以充分了解胰岛素抵抗与代谢组学特征之间的关系，并确定适当的干预措施。</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样本量和普遍适用性
</w:t>
      </w:r>
    </w:p>
    <w:p>
      <w:pPr>
        <w:spacing w:after="0"/>
        <w:numPr>
          <w:ilvl w:val="0"/>
          <w:numId w:val="2"/>
        </w:numPr>
      </w:pPr>
      <w:r>
        <w:rPr/>
        <w:t xml:space="preserve">代谢组学特征与缺氧诱导的胰岛素抵抗的关联证据
</w:t>
      </w:r>
    </w:p>
    <w:p>
      <w:pPr>
        <w:spacing w:after="0"/>
        <w:numPr>
          <w:ilvl w:val="0"/>
          <w:numId w:val="2"/>
        </w:numPr>
      </w:pPr>
      <w:r>
        <w:rPr/>
        <w:t xml:space="preserve">其他可能影响胰岛素抵抗和代谢组学特征的因素
</w:t>
      </w:r>
    </w:p>
    <w:p>
      <w:pPr>
        <w:spacing w:after="0"/>
        <w:numPr>
          <w:ilvl w:val="0"/>
          <w:numId w:val="2"/>
        </w:numPr>
      </w:pPr>
      <w:r>
        <w:rPr/>
        <w:t xml:space="preserve">胰岛素抵抗与代谢组学特征之间的因果关系证据
</w:t>
      </w:r>
    </w:p>
    <w:p>
      <w:pPr>
        <w:numPr>
          <w:ilvl w:val="0"/>
          <w:numId w:val="2"/>
        </w:numPr>
      </w:pPr>
      <w:r>
        <w:rPr/>
        <w:t xml:space="preserve">其他可能解释结果的因素和替代解释</w:t>
      </w:r>
    </w:p>
    <w:p>
      <w:pPr>
        <w:pStyle w:val="Heading1"/>
      </w:pPr>
      <w:bookmarkStart w:id="6" w:name="_Toc6"/>
      <w:r>
        <w:t>Report location:</w:t>
      </w:r>
      <w:bookmarkEnd w:id="6"/>
    </w:p>
    <w:p>
      <w:hyperlink r:id="rId8" w:history="1">
        <w:r>
          <w:rPr>
            <w:color w:val="2980b9"/>
            <w:u w:val="single"/>
          </w:rPr>
          <w:t xml:space="preserve">https://www.fullpicture.app/item/cf3e518e98e8f6f5085ff97f9a1e2774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F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21788/" TargetMode="External"/><Relationship Id="rId8" Type="http://schemas.openxmlformats.org/officeDocument/2006/relationships/hyperlink" Target="https://www.fullpicture.app/item/cf3e518e98e8f6f5085ff97f9a1e2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2024-04-27T12:25:03+02:00</dcterms:created>
  <dcterms:modified xsi:type="dcterms:W3CDTF">2024-04-27T12:25:03+02:00</dcterms:modified>
</cp:coreProperties>
</file>

<file path=docProps/custom.xml><?xml version="1.0" encoding="utf-8"?>
<Properties xmlns="http://schemas.openxmlformats.org/officeDocument/2006/custom-properties" xmlns:vt="http://schemas.openxmlformats.org/officeDocument/2006/docPropsVTypes"/>
</file>