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BLAZING PIZZAS</w:t>
      </w:r>
      <w:br/>
      <w:hyperlink r:id="rId7" w:history="1">
        <w:r>
          <w:rPr>
            <w:color w:val="2980b9"/>
            <w:u w:val="single"/>
          </w:rPr>
          <w:t xml:space="preserve">https://localhost:7071/checkout</w:t>
        </w:r>
      </w:hyperlink>
    </w:p>
    <w:p>
      <w:pPr>
        <w:pStyle w:val="Heading1"/>
      </w:pPr>
      <w:bookmarkStart w:id="2" w:name="_Toc2"/>
      <w:r>
        <w:t>Article summary:</w:t>
      </w:r>
      <w:bookmarkEnd w:id="2"/>
    </w:p>
    <w:p>
      <w:pPr>
        <w:jc w:val="both"/>
      </w:pPr>
      <w:r>
        <w:rPr/>
        <w:t xml:space="preserve">1. El artículo describe un pedido de pizza con varios ingredientes, incluyendo pollo búfalo, queso azul, tocino de jabalí y pimientos.</w:t>
      </w:r>
    </w:p>
    <w:p>
      <w:pPr>
        <w:jc w:val="both"/>
      </w:pPr>
      <w:r>
        <w:rPr/>
        <w:t xml:space="preserve">2. El precio total del pedido es de $1893,44.</w:t>
      </w:r>
    </w:p>
    <w:p>
      <w:pPr>
        <w:jc w:val="both"/>
      </w:pPr>
      <w:r>
        <w:rPr/>
        <w:t xml:space="preserve">3. El artículo ofrece detalles sobre los tamaños y precios individuales de cada pizza.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es confiable en cuanto a la información que proporciona sobre el pedido de pizza y los precios asociados con él. Sin embargo, hay algunas áreas en las que el artículo podría ser más completo para proporcionar una imagen más clara del producto y sus características. Por ejemplo, el artículo no ofrece ninguna información sobre la calidad o sabor de los ingredientes utilizados en la preparación de la pizza ni sobre la cantidad exacta utilizada para cada ingrediente. Además, el artículo no menciona si hay algún tipo de promoción o descuento disponible para este pedido específico. Tampoco se mencionan posibles riesgos asociados con el consumo excesivo de esta comida altamente calórica o si hay alguna alternativa saludable disponible para aquellos que desean disfrutar del sabor sin comprometer su salud.</w:t>
      </w:r>
    </w:p>
    <w:p>
      <w:pPr>
        <w:pStyle w:val="Heading1"/>
      </w:pPr>
      <w:bookmarkStart w:id="5" w:name="_Toc5"/>
      <w:r>
        <w:t>Topics for further research:</w:t>
      </w:r>
      <w:bookmarkEnd w:id="5"/>
    </w:p>
    <w:p>
      <w:pPr>
        <w:spacing w:after="0"/>
        <w:numPr>
          <w:ilvl w:val="0"/>
          <w:numId w:val="2"/>
        </w:numPr>
      </w:pPr>
      <w:r>
        <w:rPr/>
        <w:t xml:space="preserve">Calidad de los ingredientes de la pizza</w:t>
      </w:r>
    </w:p>
    <w:p>
      <w:pPr>
        <w:spacing w:after="0"/>
        <w:numPr>
          <w:ilvl w:val="0"/>
          <w:numId w:val="2"/>
        </w:numPr>
      </w:pPr>
      <w:r>
        <w:rPr/>
        <w:t xml:space="preserve">Cantidad de ingredientes en un pedido de pizza</w:t>
      </w:r>
    </w:p>
    <w:p>
      <w:pPr>
        <w:spacing w:after="0"/>
        <w:numPr>
          <w:ilvl w:val="0"/>
          <w:numId w:val="2"/>
        </w:numPr>
      </w:pPr>
      <w:r>
        <w:rPr/>
        <w:t xml:space="preserve">Promociones y descuentos para pedidos de pizza</w:t>
      </w:r>
    </w:p>
    <w:p>
      <w:pPr>
        <w:spacing w:after="0"/>
        <w:numPr>
          <w:ilvl w:val="0"/>
          <w:numId w:val="2"/>
        </w:numPr>
      </w:pPr>
      <w:r>
        <w:rPr/>
        <w:t xml:space="preserve">Riesgos asociados con el consumo excesivo de pizza</w:t>
      </w:r>
    </w:p>
    <w:p>
      <w:pPr>
        <w:spacing w:after="0"/>
        <w:numPr>
          <w:ilvl w:val="0"/>
          <w:numId w:val="2"/>
        </w:numPr>
      </w:pPr>
      <w:r>
        <w:rPr/>
        <w:t xml:space="preserve">Alternativas saludables a la pizza</w:t>
      </w:r>
    </w:p>
    <w:p>
      <w:pPr>
        <w:numPr>
          <w:ilvl w:val="0"/>
          <w:numId w:val="2"/>
        </w:numPr>
      </w:pPr>
      <w:r>
        <w:rPr/>
        <w:t xml:space="preserve">Opiniones de los clientes sobre la pizza</w:t>
      </w:r>
    </w:p>
    <w:p>
      <w:pPr>
        <w:pStyle w:val="Heading1"/>
      </w:pPr>
      <w:bookmarkStart w:id="6" w:name="_Toc6"/>
      <w:r>
        <w:t>Report location:</w:t>
      </w:r>
      <w:bookmarkEnd w:id="6"/>
    </w:p>
    <w:p>
      <w:hyperlink r:id="rId8" w:history="1">
        <w:r>
          <w:rPr>
            <w:color w:val="2980b9"/>
            <w:u w:val="single"/>
          </w:rPr>
          <w:t xml:space="preserve">https://www.fullpicture.app/item/cf47cdcd81c40dd428ec87d92869bb54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BB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alhost:7071/checkout" TargetMode="External"/><Relationship Id="rId8" Type="http://schemas.openxmlformats.org/officeDocument/2006/relationships/hyperlink" Target="https://www.fullpicture.app/item/cf47cdcd81c40dd428ec87d92869b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2023-02-18T22:35:29+01:00</dcterms:created>
  <dcterms:modified xsi:type="dcterms:W3CDTF">2023-02-18T22:35:29+01:00</dcterms:modified>
</cp:coreProperties>
</file>

<file path=docProps/custom.xml><?xml version="1.0" encoding="utf-8"?>
<Properties xmlns="http://schemas.openxmlformats.org/officeDocument/2006/custom-properties" xmlns:vt="http://schemas.openxmlformats.org/officeDocument/2006/docPropsVTypes"/>
</file>