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Quantifying the Relative Importance of Climate Change and Human Activities on Selected Wetland Ecosystems in China</w:t>
      </w:r>
      <w:br/>
      <w:hyperlink r:id="rId7" w:history="1">
        <w:r>
          <w:rPr>
            <w:color w:val="2980b9"/>
            <w:u w:val="single"/>
          </w:rPr>
          <w:t xml:space="preserve">https://www.mdpi.com/2071-1050/12/3/912</w:t>
        </w:r>
      </w:hyperlink>
    </w:p>
    <w:p>
      <w:pPr>
        <w:pStyle w:val="Heading1"/>
      </w:pPr>
      <w:bookmarkStart w:id="2" w:name="_Toc2"/>
      <w:r>
        <w:t>Article summary:</w:t>
      </w:r>
      <w:bookmarkEnd w:id="2"/>
    </w:p>
    <w:p>
      <w:pPr>
        <w:jc w:val="both"/>
      </w:pPr>
      <w:r>
        <w:rPr/>
        <w:t xml:space="preserve">1. This study quantified the relative importance of climate change and human activities on selected wetland ecosystems in China.</w:t>
      </w:r>
    </w:p>
    <w:p>
      <w:pPr>
        <w:jc w:val="both"/>
      </w:pPr>
      <w:r>
        <w:rPr/>
        <w:t xml:space="preserve">2. The results showed that human activities had a greater impact on wetland changes than climate change, with differences in the relative importance of climate change and human activities for wetlands in different regions.</w:t>
      </w:r>
    </w:p>
    <w:p>
      <w:pPr>
        <w:jc w:val="both"/>
      </w:pPr>
      <w:r>
        <w:rPr/>
        <w:t xml:space="preserve">3. Climate change had a larger effect on shrub and forested wetland changes, while human activities had a larger effect on herbaceous wetland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the use of object-based classification with Landsat TM data to extract the spatial distribution of wetland in 1990, 2000 and 2010, as well as using the R package “relaimpo” package to quantify the relative importance of climate change and human activities on the wetlands. The article also presents both sides equally by noting that climate change has affected wetlands’ hydrological processes by altering the ratio of precipitation and evapotranspiration, as well as indirectly affected wetlands through changes to wetland vegetation and biogeochemical cycle, while human activities have led to direct loss of wetlands through agriculture, urbanization and grazing. </w:t>
      </w:r>
    </w:p>
    <w:p>
      <w:pPr>
        <w:jc w:val="both"/>
      </w:pPr>
      <w:r>
        <w:rPr/>
        <w:t xml:space="preserve">However, there are some potential biases in the article which should be noted. Firstly, there is no mention of possible risks associated with climate change or human activities on wetlands. Secondly, there is no exploration of counterarguments or alternative perspectives which could provide a more balanced view of the issue at hand. Thirdly, there is no discussion about how these findings can be applied to other areas or contexts outside China which could limit its generalizability. Finally, there is no mention of any potential limitations or weaknesses associated with this study which could affect its accuracy or validity.</w:t>
      </w:r>
    </w:p>
    <w:p>
      <w:pPr>
        <w:pStyle w:val="Heading1"/>
      </w:pPr>
      <w:bookmarkStart w:id="5" w:name="_Toc5"/>
      <w:r>
        <w:t>Topics for further research:</w:t>
      </w:r>
      <w:bookmarkEnd w:id="5"/>
    </w:p>
    <w:p>
      <w:pPr>
        <w:spacing w:after="0"/>
        <w:numPr>
          <w:ilvl w:val="0"/>
          <w:numId w:val="2"/>
        </w:numPr>
      </w:pPr>
      <w:r>
        <w:rPr/>
        <w:t xml:space="preserve">Risks associated with climate change and human activities on wetlands</w:t>
      </w:r>
    </w:p>
    <w:p>
      <w:pPr>
        <w:spacing w:after="0"/>
        <w:numPr>
          <w:ilvl w:val="0"/>
          <w:numId w:val="2"/>
        </w:numPr>
      </w:pPr>
      <w:r>
        <w:rPr/>
        <w:t xml:space="preserve">Counterarguments to climate change and human activities on wetlands</w:t>
      </w:r>
    </w:p>
    <w:p>
      <w:pPr>
        <w:spacing w:after="0"/>
        <w:numPr>
          <w:ilvl w:val="0"/>
          <w:numId w:val="2"/>
        </w:numPr>
      </w:pPr>
      <w:r>
        <w:rPr/>
        <w:t xml:space="preserve">Application of wetland research to other areas</w:t>
      </w:r>
    </w:p>
    <w:p>
      <w:pPr>
        <w:spacing w:after="0"/>
        <w:numPr>
          <w:ilvl w:val="0"/>
          <w:numId w:val="2"/>
        </w:numPr>
      </w:pPr>
      <w:r>
        <w:rPr/>
        <w:t xml:space="preserve">Limitations of object-based classification with Landsat TM data</w:t>
      </w:r>
    </w:p>
    <w:p>
      <w:pPr>
        <w:spacing w:after="0"/>
        <w:numPr>
          <w:ilvl w:val="0"/>
          <w:numId w:val="2"/>
        </w:numPr>
      </w:pPr>
      <w:r>
        <w:rPr/>
        <w:t xml:space="preserve">Weaknesses of using the R package “relaimpo” package</w:t>
      </w:r>
    </w:p>
    <w:p>
      <w:pPr>
        <w:numPr>
          <w:ilvl w:val="0"/>
          <w:numId w:val="2"/>
        </w:numPr>
      </w:pPr>
      <w:r>
        <w:rPr/>
        <w:t xml:space="preserve">Generalizability of wetland research findings</w:t>
      </w:r>
    </w:p>
    <w:p>
      <w:pPr>
        <w:pStyle w:val="Heading1"/>
      </w:pPr>
      <w:bookmarkStart w:id="6" w:name="_Toc6"/>
      <w:r>
        <w:t>Report location:</w:t>
      </w:r>
      <w:bookmarkEnd w:id="6"/>
    </w:p>
    <w:p>
      <w:hyperlink r:id="rId8" w:history="1">
        <w:r>
          <w:rPr>
            <w:color w:val="2980b9"/>
            <w:u w:val="single"/>
          </w:rPr>
          <w:t xml:space="preserve">https://www.fullpicture.app/item/cf584f65c55e3bad056416f90d9c0a0d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A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3/912" TargetMode="External"/><Relationship Id="rId8" Type="http://schemas.openxmlformats.org/officeDocument/2006/relationships/hyperlink" Target="https://www.fullpicture.app/item/cf584f65c55e3bad056416f90d9c0a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2023-02-24T02:18:32+01:00</dcterms:created>
  <dcterms:modified xsi:type="dcterms:W3CDTF">2023-02-24T02:18:32+01:00</dcterms:modified>
</cp:coreProperties>
</file>

<file path=docProps/custom.xml><?xml version="1.0" encoding="utf-8"?>
<Properties xmlns="http://schemas.openxmlformats.org/officeDocument/2006/custom-properties" xmlns:vt="http://schemas.openxmlformats.org/officeDocument/2006/docPropsVTypes"/>
</file>