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Simulation and experimental analysis of Al/Ti plate magnetic pulse welding based on multi-seams coil - ScienceDirect</w:t>
      </w:r>
      <w:br/>
      <w:hyperlink r:id="rId7" w:history="1">
        <w:r>
          <w:rPr>
            <w:color w:val="2980b9"/>
            <w:u w:val="single"/>
          </w:rPr>
          <w:t xml:space="preserve">https://www.sciencedirect.com/science/article/pii/S1526612522006351</w:t>
        </w:r>
      </w:hyperlink>
    </w:p>
    <w:p>
      <w:pPr>
        <w:pStyle w:val="Heading1"/>
      </w:pPr>
      <w:bookmarkStart w:id="2" w:name="_Toc2"/>
      <w:r>
        <w:t>Article summary:</w:t>
      </w:r>
      <w:bookmarkEnd w:id="2"/>
    </w:p>
    <w:p>
      <w:pPr>
        <w:jc w:val="both"/>
      </w:pPr>
      <w:r>
        <w:rPr/>
        <w:t xml:space="preserve">1. A new multi-seams structure coil was proposed to improve welding performance in Al/Ti plate magnetic pulse welding.</w:t>
      </w:r>
    </w:p>
    <w:p>
      <w:pPr>
        <w:jc w:val="both"/>
      </w:pPr>
      <w:r>
        <w:rPr/>
        <w:t xml:space="preserve">2. Numerical simulation, tensile test and microscopic observation were used to study the joining mechanism, mechanical properties and interface morphology of welded joints.</w:t>
      </w:r>
    </w:p>
    <w:p>
      <w:pPr>
        <w:jc w:val="both"/>
      </w:pPr>
      <w:r>
        <w:rPr/>
        <w:t xml:space="preserve">3. The results showed that the multi-seams coil can improve the strength of welded joint by 28.8 % ~ 178.6 % under different standoff distance, and all welding interfaces were well connected without defects.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“Simulation and experimental analysis of Al/Ti plate magnetic pulse welding based on multi-seams coil” is a comprehensive overview of the current state of research into magnetic pulse welding (MPW) technology for aluminum and titanium alloys. The article provides an in-depth look at the various aspects of MPW, including its mechanism, numerical simulations, materials, processes, and more. It also presents results from experiments conducted to study the joining mechanism, mechanical properties and interface morphology of welded joints. </w:t>
      </w:r>
    </w:p>
    <w:p>
      <w:pPr>
        <w:jc w:val="both"/>
      </w:pPr>
      <w:r>
        <w:rPr/>
        <w:t xml:space="preserve">The article is generally reliable in terms of its content; however, there are some potential biases that should be noted. For example, while the authors do mention some potential risks associated with MPW technology (e.g., generating vast residual stress which could lead to cracks), they do not provide any detailed information about these risks or how they can be mitigated. Additionally, while the authors present their findings in a balanced manner overall, they do not explore any counterarguments or alternative perspectives on their conclusions; this could lead to a one-sided view of MPW technology that does not take into account other possible factors or considerations that may affect its effectiveness or safety. </w:t>
      </w:r>
    </w:p>
    <w:p>
      <w:pPr>
        <w:jc w:val="both"/>
      </w:pPr>
      <w:r>
        <w:rPr/>
        <w:t xml:space="preserve">In conclusion, while this article provides a comprehensive overview of MPW technology for aluminum and titanium alloys and presents its findings in a balanced manner overall, it does have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Magnetic pulse welding safety </w:t>
      </w:r>
    </w:p>
    <w:p>
      <w:pPr>
        <w:spacing w:after="0"/>
        <w:numPr>
          <w:ilvl w:val="0"/>
          <w:numId w:val="2"/>
        </w:numPr>
      </w:pPr>
      <w:r>
        <w:rPr/>
        <w:t xml:space="preserve">Magnetic pulse welding risks </w:t>
      </w:r>
    </w:p>
    <w:p>
      <w:pPr>
        <w:spacing w:after="0"/>
        <w:numPr>
          <w:ilvl w:val="0"/>
          <w:numId w:val="2"/>
        </w:numPr>
      </w:pPr>
      <w:r>
        <w:rPr/>
        <w:t xml:space="preserve">Magnetic pulse welding counterarguments </w:t>
      </w:r>
    </w:p>
    <w:p>
      <w:pPr>
        <w:spacing w:after="0"/>
        <w:numPr>
          <w:ilvl w:val="0"/>
          <w:numId w:val="2"/>
        </w:numPr>
      </w:pPr>
      <w:r>
        <w:rPr/>
        <w:t xml:space="preserve">Magnetic pulse welding alternative perspectives </w:t>
      </w:r>
    </w:p>
    <w:p>
      <w:pPr>
        <w:spacing w:after="0"/>
        <w:numPr>
          <w:ilvl w:val="0"/>
          <w:numId w:val="2"/>
        </w:numPr>
      </w:pPr>
      <w:r>
        <w:rPr/>
        <w:t xml:space="preserve">Magnetic pulse welding residual stress </w:t>
      </w:r>
    </w:p>
    <w:p>
      <w:pPr>
        <w:numPr>
          <w:ilvl w:val="0"/>
          <w:numId w:val="2"/>
        </w:numPr>
      </w:pPr>
      <w:r>
        <w:rPr/>
        <w:t xml:space="preserve">Magnetic pulse welding interface morphology</w:t>
      </w:r>
    </w:p>
    <w:p>
      <w:pPr>
        <w:pStyle w:val="Heading1"/>
      </w:pPr>
      <w:bookmarkStart w:id="6" w:name="_Toc6"/>
      <w:r>
        <w:t>Report location:</w:t>
      </w:r>
      <w:bookmarkEnd w:id="6"/>
    </w:p>
    <w:p>
      <w:hyperlink r:id="rId8" w:history="1">
        <w:r>
          <w:rPr>
            <w:color w:val="2980b9"/>
            <w:u w:val="single"/>
          </w:rPr>
          <w:t xml:space="preserve">https://www.fullpicture.app/item/cf71faaac29eefd974fff91aee53ca78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8E6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26612522006351" TargetMode="External"/><Relationship Id="rId8" Type="http://schemas.openxmlformats.org/officeDocument/2006/relationships/hyperlink" Target="https://www.fullpicture.app/item/cf71faaac29eefd974fff91aee53ca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2023-02-18T02:28:47+01:00</dcterms:created>
  <dcterms:modified xsi:type="dcterms:W3CDTF">2023-02-18T02:28:47+01:00</dcterms:modified>
</cp:coreProperties>
</file>

<file path=docProps/custom.xml><?xml version="1.0" encoding="utf-8"?>
<Properties xmlns="http://schemas.openxmlformats.org/officeDocument/2006/custom-properties" xmlns:vt="http://schemas.openxmlformats.org/officeDocument/2006/docPropsVTypes"/>
</file>