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and Prediction of Size Effect on Laser Forming of Sheet Metal - ScienceDirect</w:t>
      </w:r>
      <w:br/>
      <w:hyperlink r:id="rId7" w:history="1">
        <w:r>
          <w:rPr>
            <w:color w:val="2980b9"/>
            <w:u w:val="single"/>
          </w:rPr>
          <w:t xml:space="preserve">https://www.sciencedirect.com/science/article/pii/S1526612505700797</w:t>
        </w:r>
      </w:hyperlink>
    </w:p>
    <w:p>
      <w:pPr>
        <w:pStyle w:val="Heading1"/>
      </w:pPr>
      <w:bookmarkStart w:id="2" w:name="_Toc2"/>
      <w:r>
        <w:t>Article summary:</w:t>
      </w:r>
      <w:bookmarkEnd w:id="2"/>
    </w:p>
    <w:p>
      <w:pPr>
        <w:jc w:val="both"/>
      </w:pPr>
      <w:r>
        <w:rPr/>
        <w:t xml:space="preserve">1. The influence of component size or size effect on laser-induced deformation in sheet metal is investigated through experiments, numerical simulations, and analytical models.</w:t>
      </w:r>
    </w:p>
    <w:p>
      <w:pPr>
        <w:jc w:val="both"/>
      </w:pPr>
      <w:r>
        <w:rPr/>
        <w:t xml:space="preserve">2. Distinctive trends in bending angle are identified for varying sheet width, length, or both, which are interpreted in terms of heat sink effect and bending nonuniformity.</w:t>
      </w:r>
    </w:p>
    <w:p>
      <w:pPr>
        <w:jc w:val="both"/>
      </w:pPr>
      <w:r>
        <w:rPr/>
        <w:t xml:space="preserve">3. An analytic model based on the solution to a moving strip heat source over a finite size sheet is developed to facilitate size effect prediction and compared with existing analytical models and numerical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"Analysis and Prediction of Size Effect on Laser Forming of Sheet Metal" provides an investigation into the influence of component size or size effect on laser-induced deformation. The study is conducted through experimental, numerical, and analytical methods to identify distinctive trends in bending angle for varying sheet width, length, or both.</w:t>
      </w:r>
    </w:p>
    <w:p>
      <w:pPr>
        <w:jc w:val="both"/>
      </w:pPr>
      <w:r>
        <w:rPr/>
        <w:t xml:space="preserve"/>
      </w:r>
    </w:p>
    <w:p>
      <w:pPr>
        <w:jc w:val="both"/>
      </w:pPr>
      <w:r>
        <w:rPr/>
        <w:t xml:space="preserve">The article appears to be well-researched and provides a comprehensive analysis of the topic. However, there are some potential biases that need to be considered. Firstly, the study only explores geometric effects other than those induced by sheet thickness. This may limit the scope of the research and overlook other important factors that could affect laser forming processes.</w:t>
      </w:r>
    </w:p>
    <w:p>
      <w:pPr>
        <w:jc w:val="both"/>
      </w:pPr>
      <w:r>
        <w:rPr/>
        <w:t xml:space="preserve"/>
      </w:r>
    </w:p>
    <w:p>
      <w:pPr>
        <w:jc w:val="both"/>
      </w:pPr>
      <w:r>
        <w:rPr/>
        <w:t xml:space="preserve">Additionally, while the article presents an analytical model to facilitate size effect prediction, it does not provide enough evidence to support its accuracy or reliability. The comparison with an existing analytical model and numerical simulation is insufficient to validate its effectiveness.</w:t>
      </w:r>
    </w:p>
    <w:p>
      <w:pPr>
        <w:jc w:val="both"/>
      </w:pPr>
      <w:r>
        <w:rPr/>
        <w:t xml:space="preserve"/>
      </w:r>
    </w:p>
    <w:p>
      <w:pPr>
        <w:jc w:val="both"/>
      </w:pPr>
      <w:r>
        <w:rPr/>
        <w:t xml:space="preserve">Furthermore, the article does not explore counterarguments or potential risks associated with laser forming processes. It also lacks a discussion on possible limitations or drawbacks of using laser forming techniques in industrial applications.</w:t>
      </w:r>
    </w:p>
    <w:p>
      <w:pPr>
        <w:jc w:val="both"/>
      </w:pPr>
      <w:r>
        <w:rPr/>
        <w:t xml:space="preserve"/>
      </w:r>
    </w:p>
    <w:p>
      <w:pPr>
        <w:jc w:val="both"/>
      </w:pPr>
      <w:r>
        <w:rPr/>
        <w:t xml:space="preserve">Overall, while the article provides valuable insights into the influence of component size on laser-induced deformation in sheet metal forming processes, it has some limitations that need to be considered. Further research is needed to explore other factors that could affect laser forming processes and validate the accuracy of analytical models used for prediction purposes.</w:t>
      </w:r>
    </w:p>
    <w:p>
      <w:pPr>
        <w:pStyle w:val="Heading1"/>
      </w:pPr>
      <w:bookmarkStart w:id="5" w:name="_Toc5"/>
      <w:r>
        <w:t>Topics for further research:</w:t>
      </w:r>
      <w:bookmarkEnd w:id="5"/>
    </w:p>
    <w:p>
      <w:pPr>
        <w:spacing w:after="0"/>
        <w:numPr>
          <w:ilvl w:val="0"/>
          <w:numId w:val="2"/>
        </w:numPr>
      </w:pPr>
      <w:r>
        <w:rPr/>
        <w:t xml:space="preserve">Limitations of laser forming processes in industrial applications
</w:t>
      </w:r>
    </w:p>
    <w:p>
      <w:pPr>
        <w:spacing w:after="0"/>
        <w:numPr>
          <w:ilvl w:val="0"/>
          <w:numId w:val="2"/>
        </w:numPr>
      </w:pPr>
      <w:r>
        <w:rPr/>
        <w:t xml:space="preserve">Factors affecting laser-induced deformation in sheet metal forming
</w:t>
      </w:r>
    </w:p>
    <w:p>
      <w:pPr>
        <w:spacing w:after="0"/>
        <w:numPr>
          <w:ilvl w:val="0"/>
          <w:numId w:val="2"/>
        </w:numPr>
      </w:pPr>
      <w:r>
        <w:rPr/>
        <w:t xml:space="preserve">Risks associated with laser forming techniques
</w:t>
      </w:r>
    </w:p>
    <w:p>
      <w:pPr>
        <w:spacing w:after="0"/>
        <w:numPr>
          <w:ilvl w:val="0"/>
          <w:numId w:val="2"/>
        </w:numPr>
      </w:pPr>
      <w:r>
        <w:rPr/>
        <w:t xml:space="preserve">Comparison of analytical models for predicting size effect in laser forming
</w:t>
      </w:r>
    </w:p>
    <w:p>
      <w:pPr>
        <w:spacing w:after="0"/>
        <w:numPr>
          <w:ilvl w:val="0"/>
          <w:numId w:val="2"/>
        </w:numPr>
      </w:pPr>
      <w:r>
        <w:rPr/>
        <w:t xml:space="preserve">Influence of sheet thickness on laser-induced deformation
</w:t>
      </w:r>
    </w:p>
    <w:p>
      <w:pPr>
        <w:numPr>
          <w:ilvl w:val="0"/>
          <w:numId w:val="2"/>
        </w:numPr>
      </w:pPr>
      <w:r>
        <w:rPr/>
        <w:t xml:space="preserve">Alternative methods for sheet metal forming processes</w:t>
      </w:r>
    </w:p>
    <w:p>
      <w:pPr>
        <w:pStyle w:val="Heading1"/>
      </w:pPr>
      <w:bookmarkStart w:id="6" w:name="_Toc6"/>
      <w:r>
        <w:t>Report location:</w:t>
      </w:r>
      <w:bookmarkEnd w:id="6"/>
    </w:p>
    <w:p>
      <w:hyperlink r:id="rId8" w:history="1">
        <w:r>
          <w:rPr>
            <w:color w:val="2980b9"/>
            <w:u w:val="single"/>
          </w:rPr>
          <w:t xml:space="preserve">https://www.fullpicture.app/item/cff5156e1fdf6bd35d5a89028d3cb75f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E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05700797" TargetMode="External"/><Relationship Id="rId8" Type="http://schemas.openxmlformats.org/officeDocument/2006/relationships/hyperlink" Target="https://www.fullpicture.app/item/cff5156e1fdf6bd35d5a89028d3cb7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2023-12-28T07:08:45+01:00</dcterms:created>
  <dcterms:modified xsi:type="dcterms:W3CDTF">2023-12-28T07:08:45+01:00</dcterms:modified>
</cp:coreProperties>
</file>

<file path=docProps/custom.xml><?xml version="1.0" encoding="utf-8"?>
<Properties xmlns="http://schemas.openxmlformats.org/officeDocument/2006/custom-properties" xmlns:vt="http://schemas.openxmlformats.org/officeDocument/2006/docPropsVTypes"/>
</file>