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Equity‐premium prediction: Attention is all you need - Lima - 2023 - Journal of Applied Econometrics - Wiley Online Library</w:t>
      </w:r>
      <w:br/>
      <w:hyperlink r:id="rId7" w:history="1">
        <w:r>
          <w:rPr>
            <w:color w:val="2980b9"/>
            <w:u w:val="single"/>
          </w:rPr>
          <w:t xml:space="preserve">https://onlinelibrary.wiley.com/doi/10.1002/jae.2939</w:t>
        </w:r>
      </w:hyperlink>
    </w:p>
    <w:p>
      <w:pPr>
        <w:pStyle w:val="Heading1"/>
      </w:pPr>
      <w:bookmarkStart w:id="2" w:name="_Toc2"/>
      <w:r>
        <w:t>Article summary:</w:t>
      </w:r>
      <w:bookmarkEnd w:id="2"/>
    </w:p>
    <w:p>
      <w:pPr>
        <w:jc w:val="both"/>
      </w:pPr>
      <w:r>
        <w:rPr/>
        <w:t xml:space="preserve">1. 文章介绍了使用文本数据预测股票回报的方法，这些数据包括来自报纸、报告等非结构化的金融新闻。</w:t>
      </w:r>
    </w:p>
    <w:p>
      <w:pPr>
        <w:jc w:val="both"/>
      </w:pPr>
      <w:r>
        <w:rPr/>
        <w:t xml:space="preserve">2. 作者提出了一种基于监督机器学习的方法，用于选择最具预测性的单词，并建立一个随时间变化的字典，以提高股票回报的预测准确性。</w:t>
      </w:r>
    </w:p>
    <w:p>
      <w:pPr>
        <w:jc w:val="both"/>
      </w:pPr>
      <w:r>
        <w:rPr/>
        <w:t xml:space="preserve">3. 与潜在狄利克雷分配（LDA）模型相比，该方法计算成本更低且更易于实现。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作为一篇关于股票回报预测的文章，本文提出了一种新的方法，即使用监督机器学习来选择最具预测性的单词，并建立一个随时间变化的字典。然而，在对该方法进行批判性分析时，我们发现以下几个问题：</w:t>
      </w:r>
    </w:p>
    <w:p>
      <w:pPr>
        <w:jc w:val="both"/>
      </w:pPr>
      <w:r>
        <w:rPr/>
        <w:t xml:space="preserve"/>
      </w:r>
    </w:p>
    <w:p>
      <w:pPr>
        <w:jc w:val="both"/>
      </w:pPr>
      <w:r>
        <w:rPr/>
        <w:t xml:space="preserve">1. 偏见来源：文章没有提到其他可能存在的预测因素，例如市场情绪、政治事件等。这可能导致作者过度强调文本数据在股票回报预测中的重要性。</w:t>
      </w:r>
    </w:p>
    <w:p>
      <w:pPr>
        <w:jc w:val="both"/>
      </w:pPr>
      <w:r>
        <w:rPr/>
        <w:t xml:space="preserve"/>
      </w:r>
    </w:p>
    <w:p>
      <w:pPr>
        <w:jc w:val="both"/>
      </w:pPr>
      <w:r>
        <w:rPr/>
        <w:t xml:space="preserve">2. 片面报道：文章只讨论了使用固定字典和随时间变化字典两种方法，并没有探讨其他可能存在的方法。这可能导致读者对该领域内其他研究成果缺乏了解。</w:t>
      </w:r>
    </w:p>
    <w:p>
      <w:pPr>
        <w:jc w:val="both"/>
      </w:pPr>
      <w:r>
        <w:rPr/>
        <w:t xml:space="preserve"/>
      </w:r>
    </w:p>
    <w:p>
      <w:pPr>
        <w:jc w:val="both"/>
      </w:pPr>
      <w:r>
        <w:rPr/>
        <w:t xml:space="preserve">3. 无根据主张：文章声称使用监督机器学习可以显著提高股票回报预测效果，但并未提供足够的证据来支持这一主张。例如，作者没有比较他们的方法与其他已有方法之间的表现差异。</w:t>
      </w:r>
    </w:p>
    <w:p>
      <w:pPr>
        <w:jc w:val="both"/>
      </w:pPr>
      <w:r>
        <w:rPr/>
        <w:t xml:space="preserve"/>
      </w:r>
    </w:p>
    <w:p>
      <w:pPr>
        <w:jc w:val="both"/>
      </w:pPr>
      <w:r>
        <w:rPr/>
        <w:t xml:space="preserve">4. 缺失考虑点：文章没有考虑到文本数据中存在噪声和错误信息的问题。这些问题可能会影响模型的准确性和稳健性。</w:t>
      </w:r>
    </w:p>
    <w:p>
      <w:pPr>
        <w:jc w:val="both"/>
      </w:pPr>
      <w:r>
        <w:rPr/>
        <w:t xml:space="preserve"/>
      </w:r>
    </w:p>
    <w:p>
      <w:pPr>
        <w:jc w:val="both"/>
      </w:pPr>
      <w:r>
        <w:rPr/>
        <w:t xml:space="preserve">5. 主张缺失证据：文章没有提供足够的证据来支持其所述结果是普遍适用于不同市场和时间段的。这使得读者难以确定该方法是否具有广泛应用价值。</w:t>
      </w:r>
    </w:p>
    <w:p>
      <w:pPr>
        <w:jc w:val="both"/>
      </w:pPr>
      <w:r>
        <w:rPr/>
        <w:t xml:space="preserve"/>
      </w:r>
    </w:p>
    <w:p>
      <w:pPr>
        <w:jc w:val="both"/>
      </w:pPr>
      <w:r>
        <w:rPr/>
        <w:t xml:space="preserve">6. 未探索反驳：文章没有探讨其他学者对该领域内已有研究成果所提出反驳意见，并试图解决这些反驳意见。这可能导致读者对该领域内争议点缺乏全面了解。</w:t>
      </w:r>
    </w:p>
    <w:p>
      <w:pPr>
        <w:jc w:val="both"/>
      </w:pPr>
      <w:r>
        <w:rPr/>
        <w:t xml:space="preserve"/>
      </w:r>
    </w:p>
    <w:p>
      <w:pPr>
        <w:jc w:val="both"/>
      </w:pPr>
      <w:r>
        <w:rPr/>
        <w:t xml:space="preserve">7. 宣传内容：文章过度宣传其所述方法在股票回报预测中取得了显著成果，但并未客观地呈现其局限性和风险。例如，作者并未讨论模型在实际应用中可能遇到过拟合、样本选择偏差等问题。</w:t>
      </w:r>
    </w:p>
    <w:p>
      <w:pPr>
        <w:jc w:val="both"/>
      </w:pPr>
      <w:r>
        <w:rPr/>
        <w:t xml:space="preserve"/>
      </w:r>
    </w:p>
    <w:p>
      <w:pPr>
        <w:jc w:val="both"/>
      </w:pPr>
      <w:r>
        <w:rPr/>
        <w:t xml:space="preserve">8. 偏袒：文章似乎过度偏袒使用文本数据进行股票回报预测，并忽略了其他可能存在的因素。这可能导致读者对该领域内研究成果产生误解或片面理解。</w:t>
      </w:r>
    </w:p>
    <w:p>
      <w:pPr>
        <w:jc w:val="both"/>
      </w:pPr>
      <w:r>
        <w:rPr/>
        <w:t xml:space="preserve"/>
      </w:r>
    </w:p>
    <w:p>
      <w:pPr>
        <w:jc w:val="both"/>
      </w:pPr>
      <w:r>
        <w:rPr/>
        <w:t xml:space="preserve">总之，尽管本文提出了一种新颖且有潜力的方法来预测股票回报率，但仍需要更多实证研究来验证其有效性和普适性，并需要更加客观地呈现其优势和局限性。</w:t>
      </w:r>
    </w:p>
    <w:p>
      <w:pPr>
        <w:pStyle w:val="Heading1"/>
      </w:pPr>
      <w:bookmarkStart w:id="5" w:name="_Toc5"/>
      <w:r>
        <w:t>Topics for further research:</w:t>
      </w:r>
      <w:bookmarkEnd w:id="5"/>
    </w:p>
    <w:p>
      <w:pPr>
        <w:spacing w:after="0"/>
        <w:numPr>
          <w:ilvl w:val="0"/>
          <w:numId w:val="2"/>
        </w:numPr>
      </w:pPr>
      <w:r>
        <w:rPr/>
        <w:t xml:space="preserve">Other possible predictive factors in stock return forecasting
</w:t>
      </w:r>
    </w:p>
    <w:p>
      <w:pPr>
        <w:spacing w:after="0"/>
        <w:numPr>
          <w:ilvl w:val="0"/>
          <w:numId w:val="2"/>
        </w:numPr>
      </w:pPr>
      <w:r>
        <w:rPr/>
        <w:t xml:space="preserve">Alternative methods for stock return forecasting
</w:t>
      </w:r>
    </w:p>
    <w:p>
      <w:pPr>
        <w:spacing w:after="0"/>
        <w:numPr>
          <w:ilvl w:val="0"/>
          <w:numId w:val="2"/>
        </w:numPr>
      </w:pPr>
      <w:r>
        <w:rPr/>
        <w:t xml:space="preserve">Evidence supporting the effectiveness of supervised machine learning in stock return forecasting
</w:t>
      </w:r>
    </w:p>
    <w:p>
      <w:pPr>
        <w:spacing w:after="0"/>
        <w:numPr>
          <w:ilvl w:val="0"/>
          <w:numId w:val="2"/>
        </w:numPr>
      </w:pPr>
      <w:r>
        <w:rPr/>
        <w:t xml:space="preserve">The issue of noise and error in text data for stock return forecasting
</w:t>
      </w:r>
    </w:p>
    <w:p>
      <w:pPr>
        <w:spacing w:after="0"/>
        <w:numPr>
          <w:ilvl w:val="0"/>
          <w:numId w:val="2"/>
        </w:numPr>
      </w:pPr>
      <w:r>
        <w:rPr/>
        <w:t xml:space="preserve">The generalizability of the results to different markets and time periods
</w:t>
      </w:r>
    </w:p>
    <w:p>
      <w:pPr>
        <w:numPr>
          <w:ilvl w:val="0"/>
          <w:numId w:val="2"/>
        </w:numPr>
      </w:pPr>
      <w:r>
        <w:rPr/>
        <w:t xml:space="preserve">Criticisms and counterarguments to existing research in the field of stock return forecasting</w:t>
      </w:r>
    </w:p>
    <w:p>
      <w:pPr>
        <w:pStyle w:val="Heading1"/>
      </w:pPr>
      <w:bookmarkStart w:id="6" w:name="_Toc6"/>
      <w:r>
        <w:t>Report location:</w:t>
      </w:r>
      <w:bookmarkEnd w:id="6"/>
    </w:p>
    <w:p>
      <w:hyperlink r:id="rId8" w:history="1">
        <w:r>
          <w:rPr>
            <w:color w:val="2980b9"/>
            <w:u w:val="single"/>
          </w:rPr>
          <w:t xml:space="preserve">https://www.fullpicture.app/item/d02608273d889737a40a4469a240ba9b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8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ae.2939" TargetMode="External"/><Relationship Id="rId8" Type="http://schemas.openxmlformats.org/officeDocument/2006/relationships/hyperlink" Target="https://www.fullpicture.app/item/d02608273d889737a40a4469a240b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2023-03-12T16:42:00+01:00</dcterms:created>
  <dcterms:modified xsi:type="dcterms:W3CDTF">2023-03-12T16:42:00+01:00</dcterms:modified>
</cp:coreProperties>
</file>

<file path=docProps/custom.xml><?xml version="1.0" encoding="utf-8"?>
<Properties xmlns="http://schemas.openxmlformats.org/officeDocument/2006/custom-properties" xmlns:vt="http://schemas.openxmlformats.org/officeDocument/2006/docPropsVTypes"/>
</file>