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In-depth insights into the temporal-based fouling mechanism and its exploration in anaerobic membrane bioreactors: A review - ScienceDirect</w:t>
      </w:r>
      <w:br/>
      <w:hyperlink r:id="rId7" w:history="1">
        <w:r>
          <w:rPr>
            <w:color w:val="2980b9"/>
            <w:u w:val="single"/>
          </w:rPr>
          <w:t xml:space="preserve">https://www.sciencedirect.com/science/article/abs/pii/S0959652622036824?via%3Dihub</w:t>
        </w:r>
      </w:hyperlink>
    </w:p>
    <w:p>
      <w:pPr>
        <w:pStyle w:val="Heading1"/>
      </w:pPr>
      <w:bookmarkStart w:id="2" w:name="_Toc2"/>
      <w:r>
        <w:t>Article summary:</w:t>
      </w:r>
      <w:bookmarkEnd w:id="2"/>
    </w:p>
    <w:p>
      <w:pPr>
        <w:jc w:val="both"/>
      </w:pPr>
      <w:r>
        <w:rPr/>
        <w:t xml:space="preserve">1. The anaerobic membrane bioreactor (AnMBR) is a popular oxygen-free technology for treating industrial wastewater with high concentrations of complex pollutants.</w:t>
      </w:r>
    </w:p>
    <w:p>
      <w:pPr>
        <w:jc w:val="both"/>
      </w:pPr>
      <w:r>
        <w:rPr/>
        <w:t xml:space="preserve">2. Membrane fouling is a major obstacle limiting the widespread application of AnMBRs, as it can reduce the filtration capacity and the lifespan of the membrane.</w:t>
      </w:r>
    </w:p>
    <w:p>
      <w:pPr>
        <w:jc w:val="both"/>
      </w:pPr>
      <w:r>
        <w:rPr/>
        <w:t xml:space="preserve">3. Current reviews on fouling mechanism in AnMBRs mainly follow explanations laid forth for aerobic membrane bioreactors, but there are gaps yet to be filled for elaborating how different factors specifically influence dynamic interactions between different kinds of foulants and membrane pores and surfaces in AnMBRs.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review of the temporal-based fouling mechanism and its exploration in anaerobic membrane bioreactors. The article is well written and provides a comprehensive overview of the topic, including relevant background information, current research findings, and potential future directions. The authors provide evidence to support their claims, such as citing relevant studies that have been conducted on this topic. Additionally, they provide detailed explanations of how different factors can influence fouling development in anaerobic systems compared to aerobic systems. </w:t>
      </w:r>
    </w:p>
    <w:p>
      <w:pPr>
        <w:jc w:val="both"/>
      </w:pPr>
      <w:r>
        <w:rPr/>
        <w:t xml:space="preserve">However, there are some potential biases that should be noted when considering this article's trustworthiness and reliability. For example, while the authors do cite relevant studies to support their claims, they may not have explored all possible counterarguments or presented both sides equally when discussing certain topics. Additionally, some of the claims made may be unsupported or missing evidence for their validity. Furthermore, there may be some promotional content present in the article that could lead to partiality or one-sided reporting on certain topics. Finally, it is important to note that possible risks associated with using anaerobic membrane bioreactors are not discussed in detail within this article.</w:t>
      </w:r>
    </w:p>
    <w:p>
      <w:pPr>
        <w:pStyle w:val="Heading1"/>
      </w:pPr>
      <w:bookmarkStart w:id="5" w:name="_Toc5"/>
      <w:r>
        <w:t>Topics for further research:</w:t>
      </w:r>
      <w:bookmarkEnd w:id="5"/>
    </w:p>
    <w:p>
      <w:pPr>
        <w:spacing w:after="0"/>
        <w:numPr>
          <w:ilvl w:val="0"/>
          <w:numId w:val="2"/>
        </w:numPr>
      </w:pPr>
      <w:r>
        <w:rPr/>
        <w:t xml:space="preserve">Risks associated with anaerobic membrane bioreactors</w:t>
      </w:r>
    </w:p>
    <w:p>
      <w:pPr>
        <w:spacing w:after="0"/>
        <w:numPr>
          <w:ilvl w:val="0"/>
          <w:numId w:val="2"/>
        </w:numPr>
      </w:pPr>
      <w:r>
        <w:rPr/>
        <w:t xml:space="preserve">Counterarguments to fouling development in anaerobic systems</w:t>
      </w:r>
    </w:p>
    <w:p>
      <w:pPr>
        <w:spacing w:after="0"/>
        <w:numPr>
          <w:ilvl w:val="0"/>
          <w:numId w:val="2"/>
        </w:numPr>
      </w:pPr>
      <w:r>
        <w:rPr/>
        <w:t xml:space="preserve">Impact of environmental factors on fouling development</w:t>
      </w:r>
    </w:p>
    <w:p>
      <w:pPr>
        <w:spacing w:after="0"/>
        <w:numPr>
          <w:ilvl w:val="0"/>
          <w:numId w:val="2"/>
        </w:numPr>
      </w:pPr>
      <w:r>
        <w:rPr/>
        <w:t xml:space="preserve">Comparison of fouling development in aerobic and anaerobic systems</w:t>
      </w:r>
    </w:p>
    <w:p>
      <w:pPr>
        <w:spacing w:after="0"/>
        <w:numPr>
          <w:ilvl w:val="0"/>
          <w:numId w:val="2"/>
        </w:numPr>
      </w:pPr>
      <w:r>
        <w:rPr/>
        <w:t xml:space="preserve">Evidence for claims made in anaerobic membrane bioreactor research</w:t>
      </w:r>
    </w:p>
    <w:p>
      <w:pPr>
        <w:numPr>
          <w:ilvl w:val="0"/>
          <w:numId w:val="2"/>
        </w:numPr>
      </w:pPr>
      <w:r>
        <w:rPr/>
        <w:t xml:space="preserve">Promotional content in anaerobic membrane bioreactor research</w:t>
      </w:r>
    </w:p>
    <w:p>
      <w:pPr>
        <w:pStyle w:val="Heading1"/>
      </w:pPr>
      <w:bookmarkStart w:id="6" w:name="_Toc6"/>
      <w:r>
        <w:t>Report location:</w:t>
      </w:r>
      <w:bookmarkEnd w:id="6"/>
    </w:p>
    <w:p>
      <w:hyperlink r:id="rId8" w:history="1">
        <w:r>
          <w:rPr>
            <w:color w:val="2980b9"/>
            <w:u w:val="single"/>
          </w:rPr>
          <w:t xml:space="preserve">https://www.fullpicture.app/item/d05f20f194be32711de806cb38e0d5dc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B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2036824?via%3Dihub" TargetMode="External"/><Relationship Id="rId8" Type="http://schemas.openxmlformats.org/officeDocument/2006/relationships/hyperlink" Target="https://www.fullpicture.app/item/d05f20f194be32711de806cb38e0d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2023-02-24T19:11:33+01:00</dcterms:created>
  <dcterms:modified xsi:type="dcterms:W3CDTF">2023-02-24T19:11:33+01:00</dcterms:modified>
</cp:coreProperties>
</file>

<file path=docProps/custom.xml><?xml version="1.0" encoding="utf-8"?>
<Properties xmlns="http://schemas.openxmlformats.org/officeDocument/2006/custom-properties" xmlns:vt="http://schemas.openxmlformats.org/officeDocument/2006/docPropsVTypes"/>
</file>