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2023 年了，为什么我们还需要“非法的” Sci-Hub ？| 果壳 科技有意思</w:t>
      </w:r>
      <w:br/>
      <w:hyperlink r:id="rId7" w:history="1">
        <w:r>
          <w:rPr>
            <w:color w:val="2980b9"/>
            <w:u w:val="single"/>
          </w:rPr>
          <w:t xml:space="preserve">https://www.guokr.com/article/463414</w:t>
        </w:r>
      </w:hyperlink>
    </w:p>
    <w:p>
      <w:pPr>
        <w:pStyle w:val="Heading1"/>
      </w:pPr>
      <w:bookmarkStart w:id="2" w:name="_Toc2"/>
      <w:r>
        <w:t>Article summary:</w:t>
      </w:r>
      <w:bookmarkEnd w:id="2"/>
    </w:p>
    <w:p>
      <w:pPr>
        <w:jc w:val="both"/>
      </w:pPr>
      <w:r>
        <w:rPr/>
        <w:t xml:space="preserve">1. Sci-Hub is an academic database that has become increasingly popular in China, with Chinese users downloading the most papers from the website.</w:t>
      </w:r>
    </w:p>
    <w:p>
      <w:pPr>
        <w:jc w:val="both"/>
      </w:pPr>
      <w:r>
        <w:rPr/>
        <w:t xml:space="preserve">2. Alexandra Elbakyan, the founder of Sci-Hub, has been sued by publishers in the US and India.</w:t>
      </w:r>
    </w:p>
    <w:p>
      <w:pPr>
        <w:jc w:val="both"/>
      </w:pPr>
      <w:r>
        <w:rPr/>
        <w:t xml:space="preserve">3. Sci-Bay is a similar tool to Sci-Hub that allows users to search for papers using keywords instead of DOI numbers.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the history and development of Sci-Hub and its related tools, such as Sci-Bay. It also provides some background information on Alexandra Elbakyan, the founder of Sci-Hub, and her legal battles with publishers in the US and India. The article does not appear to be biased or one-sided in its reporting; it presents both sides of the story fairly and objectively. However, there are some potential issues with trustworthiness and reliability that should be noted. </w:t>
      </w:r>
    </w:p>
    <w:p>
      <w:pPr>
        <w:jc w:val="both"/>
      </w:pPr>
      <w:r>
        <w:rPr/>
        <w:t xml:space="preserve">First, while the article does provide some background information on Elbakyan's legal battles with publishers in the US and India, it does not provide any evidence or sources to support these claims. Additionally, there is no discussion of possible risks associated with using these tools or any counterarguments from those who oppose them. Furthermore, while the article does mention that thousands of emails flooded Elbakyan's inbox after she added a GIF to her homepage, it does not provide any further details about what was contained in those emails or how they impacted her work on Sci-Hub. Finally, while the article mentions that Dongning created Sci-Bay as an “upgraded version” of Sci-Hub without any intention for profit or promotion, it does not provide any evidence to support this claim either. </w:t>
      </w:r>
    </w:p>
    <w:p>
      <w:pPr>
        <w:jc w:val="both"/>
      </w:pPr>
      <w:r>
        <w:rPr/>
        <w:t xml:space="preserve">In conclusion, while this article provides an interesting overview of Sci-Hub and its related tools such as Sci-Bay, there are some potential issues with trustworthiness and reliability that should be noted before relying on its content for research purposes.</w:t>
      </w:r>
    </w:p>
    <w:p>
      <w:pPr>
        <w:pStyle w:val="Heading1"/>
      </w:pPr>
      <w:bookmarkStart w:id="5" w:name="_Toc5"/>
      <w:r>
        <w:t>Topics for further research:</w:t>
      </w:r>
      <w:bookmarkEnd w:id="5"/>
    </w:p>
    <w:p>
      <w:pPr>
        <w:spacing w:after="0"/>
        <w:numPr>
          <w:ilvl w:val="0"/>
          <w:numId w:val="2"/>
        </w:numPr>
      </w:pPr>
      <w:r>
        <w:rPr/>
        <w:t xml:space="preserve">Alexandra Elbakyan legal battles</w:t>
      </w:r>
    </w:p>
    <w:p>
      <w:pPr>
        <w:spacing w:after="0"/>
        <w:numPr>
          <w:ilvl w:val="0"/>
          <w:numId w:val="2"/>
        </w:numPr>
      </w:pPr>
      <w:r>
        <w:rPr/>
        <w:t xml:space="preserve">Sci-Hub risks</w:t>
      </w:r>
    </w:p>
    <w:p>
      <w:pPr>
        <w:spacing w:after="0"/>
        <w:numPr>
          <w:ilvl w:val="0"/>
          <w:numId w:val="2"/>
        </w:numPr>
      </w:pPr>
      <w:r>
        <w:rPr/>
        <w:t xml:space="preserve">Emails to Alexandra Elbakyan</w:t>
      </w:r>
    </w:p>
    <w:p>
      <w:pPr>
        <w:spacing w:after="0"/>
        <w:numPr>
          <w:ilvl w:val="0"/>
          <w:numId w:val="2"/>
        </w:numPr>
      </w:pPr>
      <w:r>
        <w:rPr/>
        <w:t xml:space="preserve">Sci-Bay profit or promotion</w:t>
      </w:r>
    </w:p>
    <w:p>
      <w:pPr>
        <w:spacing w:after="0"/>
        <w:numPr>
          <w:ilvl w:val="0"/>
          <w:numId w:val="2"/>
        </w:numPr>
      </w:pPr>
      <w:r>
        <w:rPr/>
        <w:t xml:space="preserve">Counterarguments to Sci-Hub</w:t>
      </w:r>
    </w:p>
    <w:p>
      <w:pPr>
        <w:numPr>
          <w:ilvl w:val="0"/>
          <w:numId w:val="2"/>
        </w:numPr>
      </w:pPr>
      <w:r>
        <w:rPr/>
        <w:t xml:space="preserve">Impact of Sci-Hub on academic publishing</w:t>
      </w:r>
    </w:p>
    <w:p>
      <w:pPr>
        <w:pStyle w:val="Heading1"/>
      </w:pPr>
      <w:bookmarkStart w:id="6" w:name="_Toc6"/>
      <w:r>
        <w:t>Report location:</w:t>
      </w:r>
      <w:bookmarkEnd w:id="6"/>
    </w:p>
    <w:p>
      <w:hyperlink r:id="rId8" w:history="1">
        <w:r>
          <w:rPr>
            <w:color w:val="2980b9"/>
            <w:u w:val="single"/>
          </w:rPr>
          <w:t xml:space="preserve">https://www.fullpicture.app/item/d06c3a0a132612a1fdee3b520ca999c5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117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uokr.com/article/463414" TargetMode="External"/><Relationship Id="rId8" Type="http://schemas.openxmlformats.org/officeDocument/2006/relationships/hyperlink" Target="https://www.fullpicture.app/item/d06c3a0a132612a1fdee3b520ca999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2023-02-27T17:57:06+01:00</dcterms:created>
  <dcterms:modified xsi:type="dcterms:W3CDTF">2023-02-27T17:57:06+01:00</dcterms:modified>
</cp:coreProperties>
</file>

<file path=docProps/custom.xml><?xml version="1.0" encoding="utf-8"?>
<Properties xmlns="http://schemas.openxmlformats.org/officeDocument/2006/custom-properties" xmlns:vt="http://schemas.openxmlformats.org/officeDocument/2006/docPropsVTypes"/>
</file>