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Method for the evaluation of knowledge management systems</w:t>
      </w:r>
      <w:br/>
      <w:hyperlink r:id="rId7" w:history="1">
        <w:r>
          <w:rPr>
            <w:color w:val="2980b9"/>
            <w:u w:val="single"/>
          </w:rPr>
          <w:t xml:space="preserve">https://www.researchgate.net/publication/353448298_A_Method_for_the_evaluation_of_knowledge_management_systems</w:t>
        </w:r>
      </w:hyperlink>
    </w:p>
    <w:p>
      <w:pPr>
        <w:pStyle w:val="Heading1"/>
      </w:pPr>
      <w:bookmarkStart w:id="2" w:name="_Toc2"/>
      <w:r>
        <w:t>Article summary:</w:t>
      </w:r>
      <w:bookmarkEnd w:id="2"/>
    </w:p>
    <w:p>
      <w:pPr>
        <w:jc w:val="both"/>
      </w:pPr>
      <w:r>
        <w:rPr/>
        <w:t xml:space="preserve">1. Knowledge management is crucial for organizations to preserve and transfer valuable knowledge from workers, especially in the face of factors like aging and staff turnover.</w:t>
      </w:r>
    </w:p>
    <w:p>
      <w:pPr>
        <w:jc w:val="both"/>
      </w:pPr>
      <w:r>
        <w:rPr/>
        <w:t xml:space="preserve">2. The Nuclear Engineering Institute has implemented three knowledge management systems: CarpeDIEN, a research data repository; "Nuclear Energy in Magazines," an academic journal management system; and WikiIEN, a wiki-based system.</w:t>
      </w:r>
    </w:p>
    <w:p>
      <w:pPr>
        <w:jc w:val="both"/>
      </w:pPr>
      <w:r>
        <w:rPr/>
        <w:t xml:space="preserve">3. A method was developed to compare and evaluate these systems based on criteria from the literature, providing a proactive tool for choosing the most suitable system for an organization's needs.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Method for the Evaluation of Knowledge Management Systems" provides an overview of three knowledge management systems implemented at the Nuclear Engineering Institute (IEN) in Brazil. The article aims to compare the functionality of these systems and identify their strengths and weaknesses.</w:t>
      </w:r>
    </w:p>
    <w:p>
      <w:pPr>
        <w:jc w:val="both"/>
      </w:pPr>
      <w:r>
        <w:rPr/>
        <w:t xml:space="preserve"/>
      </w:r>
    </w:p>
    <w:p>
      <w:pPr>
        <w:jc w:val="both"/>
      </w:pPr>
      <w:r>
        <w:rPr/>
        <w:t xml:space="preserve">One potential bias in the article is that it only focuses on the knowledge management systems implemented at IEN, without considering other systems or approaches that may exist. This narrow focus limits the scope of the evaluation and may not provide a comprehensive understanding of knowledge management systems as a whole.</w:t>
      </w:r>
    </w:p>
    <w:p>
      <w:pPr>
        <w:jc w:val="both"/>
      </w:pPr>
      <w:r>
        <w:rPr/>
        <w:t xml:space="preserve"/>
      </w:r>
    </w:p>
    <w:p>
      <w:pPr>
        <w:jc w:val="both"/>
      </w:pPr>
      <w:r>
        <w:rPr/>
        <w:t xml:space="preserve">Additionally, the article does not provide a clear definition or explanation of what constitutes a "knowledge management system." It assumes that readers are already familiar with this concept, which may exclude those who are new to the field or unfamiliar with the terminology.</w:t>
      </w:r>
    </w:p>
    <w:p>
      <w:pPr>
        <w:jc w:val="both"/>
      </w:pPr>
      <w:r>
        <w:rPr/>
        <w:t xml:space="preserve"/>
      </w:r>
    </w:p>
    <w:p>
      <w:pPr>
        <w:jc w:val="both"/>
      </w:pPr>
      <w:r>
        <w:rPr/>
        <w:t xml:space="preserve">The article also lacks supporting evidence for some of its claims. For example, it states that explicit and tacit knowledge are valuable resources for organizations without providing any data or research to support this assertion. Similarly, it claims that factors such as aging workers and staff turnover can lead to loss of knowledge without providing any evidence or examples to illustrate this point.</w:t>
      </w:r>
    </w:p>
    <w:p>
      <w:pPr>
        <w:jc w:val="both"/>
      </w:pPr>
      <w:r>
        <w:rPr/>
        <w:t xml:space="preserve"/>
      </w:r>
    </w:p>
    <w:p>
      <w:pPr>
        <w:jc w:val="both"/>
      </w:pPr>
      <w:r>
        <w:rPr/>
        <w:t xml:space="preserve">Furthermore, the article does not explore potential counterarguments or alternative perspectives on knowledge management systems. It presents the three systems implemented at IEN as if they are universally applicable and effective, without considering potential drawbacks or limitations.</w:t>
      </w:r>
    </w:p>
    <w:p>
      <w:pPr>
        <w:jc w:val="both"/>
      </w:pPr>
      <w:r>
        <w:rPr/>
        <w:t xml:space="preserve"/>
      </w:r>
    </w:p>
    <w:p>
      <w:pPr>
        <w:jc w:val="both"/>
      </w:pPr>
      <w:r>
        <w:rPr/>
        <w:t xml:space="preserve">There is also a lack of critical analysis in evaluating the strengths and weaknesses of each system. The article simply presents a method for comparison but does not delve into specific criteria or metrics used in this evaluation. Without more detailed analysis, it is difficult to determine how reliable or valid these evaluations are.</w:t>
      </w:r>
    </w:p>
    <w:p>
      <w:pPr>
        <w:jc w:val="both"/>
      </w:pPr>
      <w:r>
        <w:rPr/>
        <w:t xml:space="preserve"/>
      </w:r>
    </w:p>
    <w:p>
      <w:pPr>
        <w:jc w:val="both"/>
      </w:pPr>
      <w:r>
        <w:rPr/>
        <w:t xml:space="preserve">In terms of promotional content, the article mentions specific software programs used for each system (DSpace, Open Journal Systems, MediaWiki), which could be seen as promoting these products rather than providing an objective evaluation of knowledge management systems in general.</w:t>
      </w:r>
    </w:p>
    <w:p>
      <w:pPr>
        <w:jc w:val="both"/>
      </w:pPr>
      <w:r>
        <w:rPr/>
        <w:t xml:space="preserve"/>
      </w:r>
    </w:p>
    <w:p>
      <w:pPr>
        <w:jc w:val="both"/>
      </w:pPr>
      <w:r>
        <w:rPr/>
        <w:t xml:space="preserve">Overall, while the article provides an overview of three knowledge management systems implemented at IEN, it lacks critical analysis, supporting evidence, and consideration of alternative perspectives. It would benefit from a more comprehensive and balanced approach to evaluating knowledge management systems.</w:t>
      </w:r>
    </w:p>
    <w:p>
      <w:pPr>
        <w:pStyle w:val="Heading1"/>
      </w:pPr>
      <w:bookmarkStart w:id="5" w:name="_Toc5"/>
      <w:r>
        <w:t>Topics for further research:</w:t>
      </w:r>
      <w:bookmarkEnd w:id="5"/>
    </w:p>
    <w:p>
      <w:pPr>
        <w:spacing w:after="0"/>
        <w:numPr>
          <w:ilvl w:val="0"/>
          <w:numId w:val="2"/>
        </w:numPr>
      </w:pPr>
      <w:r>
        <w:rPr/>
        <w:t xml:space="preserve">Alternative approaches to knowledge management systems
</w:t>
      </w:r>
    </w:p>
    <w:p>
      <w:pPr>
        <w:spacing w:after="0"/>
        <w:numPr>
          <w:ilvl w:val="0"/>
          <w:numId w:val="2"/>
        </w:numPr>
      </w:pPr>
      <w:r>
        <w:rPr/>
        <w:t xml:space="preserve">Critiques of knowledge management systems
</w:t>
      </w:r>
    </w:p>
    <w:p>
      <w:pPr>
        <w:spacing w:after="0"/>
        <w:numPr>
          <w:ilvl w:val="0"/>
          <w:numId w:val="2"/>
        </w:numPr>
      </w:pPr>
      <w:r>
        <w:rPr/>
        <w:t xml:space="preserve">Best practices for evaluating knowledge management systems
</w:t>
      </w:r>
    </w:p>
    <w:p>
      <w:pPr>
        <w:spacing w:after="0"/>
        <w:numPr>
          <w:ilvl w:val="0"/>
          <w:numId w:val="2"/>
        </w:numPr>
      </w:pPr>
      <w:r>
        <w:rPr/>
        <w:t xml:space="preserve">Research on the value of explicit and tacit knowledge in organizations
</w:t>
      </w:r>
    </w:p>
    <w:p>
      <w:pPr>
        <w:spacing w:after="0"/>
        <w:numPr>
          <w:ilvl w:val="0"/>
          <w:numId w:val="2"/>
        </w:numPr>
      </w:pPr>
      <w:r>
        <w:rPr/>
        <w:t xml:space="preserve">Impact of aging workers and staff turnover on knowledge retention
</w:t>
      </w:r>
    </w:p>
    <w:p>
      <w:pPr>
        <w:numPr>
          <w:ilvl w:val="0"/>
          <w:numId w:val="2"/>
        </w:numPr>
      </w:pPr>
      <w:r>
        <w:rPr/>
        <w:t xml:space="preserve">Comparison of different software programs for knowledge management systems</w:t>
      </w:r>
    </w:p>
    <w:p>
      <w:pPr>
        <w:pStyle w:val="Heading1"/>
      </w:pPr>
      <w:bookmarkStart w:id="6" w:name="_Toc6"/>
      <w:r>
        <w:t>Report location:</w:t>
      </w:r>
      <w:bookmarkEnd w:id="6"/>
    </w:p>
    <w:p>
      <w:hyperlink r:id="rId8" w:history="1">
        <w:r>
          <w:rPr>
            <w:color w:val="2980b9"/>
            <w:u w:val="single"/>
          </w:rPr>
          <w:t xml:space="preserve">https://www.fullpicture.app/item/d08df30be6db3ca14f832546d0a2dcb6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1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448298_A_Method_for_the_evaluation_of_knowledge_management_systems" TargetMode="External"/><Relationship Id="rId8" Type="http://schemas.openxmlformats.org/officeDocument/2006/relationships/hyperlink" Target="https://www.fullpicture.app/item/d08df30be6db3ca14f832546d0a2d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2024-01-15T16:17:13+01:00</dcterms:created>
  <dcterms:modified xsi:type="dcterms:W3CDTF">2024-01-15T16:17:13+01:00</dcterms:modified>
</cp:coreProperties>
</file>

<file path=docProps/custom.xml><?xml version="1.0" encoding="utf-8"?>
<Properties xmlns="http://schemas.openxmlformats.org/officeDocument/2006/custom-properties" xmlns:vt="http://schemas.openxmlformats.org/officeDocument/2006/docPropsVTypes"/>
</file>