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基于有限元分析方法生成一致的皮肤模型形状|施普林格链接</w:t>
      </w:r>
      <w:br/>
      <w:hyperlink r:id="rId7" w:history="1">
        <w:r>
          <w:rPr>
            <w:color w:val="2980b9"/>
            <w:u w:val="single"/>
          </w:rPr>
          <w:t xml:space="preserve">https://link.springer.com/article/10.1007/s00170-017-0177-5</w:t>
        </w:r>
      </w:hyperlink>
    </w:p>
    <w:p>
      <w:pPr>
        <w:pStyle w:val="Heading1"/>
      </w:pPr>
      <w:bookmarkStart w:id="2" w:name="_Toc2"/>
      <w:r>
        <w:t>Article summary:</w:t>
      </w:r>
      <w:bookmarkEnd w:id="2"/>
    </w:p>
    <w:p>
      <w:pPr>
        <w:jc w:val="both"/>
      </w:pPr>
      <w:r>
        <w:rPr/>
        <w:t xml:space="preserve">1. The article discusses the use of finite element analysis to generate consistent skin model shapes.</w:t>
      </w:r>
    </w:p>
    <w:p>
      <w:pPr>
        <w:jc w:val="both"/>
      </w:pPr>
      <w:r>
        <w:rPr/>
        <w:t xml:space="preserve">2. It reviews existing tolerance analysis approaches and mathematical models for comparison.</w:t>
      </w:r>
    </w:p>
    <w:p>
      <w:pPr>
        <w:jc w:val="both"/>
      </w:pPr>
      <w:r>
        <w:rPr/>
        <w:t xml:space="preserve">3. It also examines the application of geometric tolerances to circular surfaces, as well as the simulation of 3-D random rough surfaces and contact area evolution between rough surfaces.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existing tolerance analysis approaches and mathematical models for comparison. The authors provide detailed descriptions of each approach, citing relevant research papers and studies to support their claims. Furthermore, they discuss the application of geometric tolerances to circular surfaces, as well as the simulation of 3-D random rough surfaces and contact area evolution between rough surfaces. </w:t>
      </w:r>
    </w:p>
    <w:p>
      <w:pPr>
        <w:jc w:val="both"/>
      </w:pPr>
      <w:r>
        <w:rPr/>
        <w:t xml:space="preserve">The article does not appear to be biased or one-sided in its reporting, presenting both sides equally with no promotional content or partiality. All potential risks are noted, such as the complexity of certain approaches or the need for further research in certain areas. </w:t>
      </w:r>
    </w:p>
    <w:p>
      <w:pPr>
        <w:jc w:val="both"/>
      </w:pPr>
      <w:r>
        <w:rPr/>
        <w:t xml:space="preserve">The only potential issue with the article is that it does not explore any counterarguments or missing points of consideration that could be raised against its claims. However, this is not necessarily a major issue since it is primarily an overview article rather than a critical evaluation piece.</w:t>
      </w:r>
    </w:p>
    <w:p>
      <w:pPr>
        <w:pStyle w:val="Heading1"/>
      </w:pPr>
      <w:bookmarkStart w:id="5" w:name="_Toc5"/>
      <w:r>
        <w:t>Topics for further research:</w:t>
      </w:r>
      <w:bookmarkEnd w:id="5"/>
    </w:p>
    <w:p>
      <w:pPr>
        <w:spacing w:after="0"/>
        <w:numPr>
          <w:ilvl w:val="0"/>
          <w:numId w:val="2"/>
        </w:numPr>
      </w:pPr>
      <w:r>
        <w:rPr/>
        <w:t xml:space="preserve">Geometric tolerance analysis</w:t>
      </w:r>
    </w:p>
    <w:p>
      <w:pPr>
        <w:spacing w:after="0"/>
        <w:numPr>
          <w:ilvl w:val="0"/>
          <w:numId w:val="2"/>
        </w:numPr>
      </w:pPr>
      <w:r>
        <w:rPr/>
        <w:t xml:space="preserve">3D random rough surface simulation</w:t>
      </w:r>
    </w:p>
    <w:p>
      <w:pPr>
        <w:spacing w:after="0"/>
        <w:numPr>
          <w:ilvl w:val="0"/>
          <w:numId w:val="2"/>
        </w:numPr>
      </w:pPr>
      <w:r>
        <w:rPr/>
        <w:t xml:space="preserve">Contact area evolution between rough surfaces</w:t>
      </w:r>
    </w:p>
    <w:p>
      <w:pPr>
        <w:spacing w:after="0"/>
        <w:numPr>
          <w:ilvl w:val="0"/>
          <w:numId w:val="2"/>
        </w:numPr>
      </w:pPr>
      <w:r>
        <w:rPr/>
        <w:t xml:space="preserve">Tolerance analysis approaches comparison</w:t>
      </w:r>
    </w:p>
    <w:p>
      <w:pPr>
        <w:spacing w:after="0"/>
        <w:numPr>
          <w:ilvl w:val="0"/>
          <w:numId w:val="2"/>
        </w:numPr>
      </w:pPr>
      <w:r>
        <w:rPr/>
        <w:t xml:space="preserve">Mathematical models for tolerance analysis</w:t>
      </w:r>
    </w:p>
    <w:p>
      <w:pPr>
        <w:numPr>
          <w:ilvl w:val="0"/>
          <w:numId w:val="2"/>
        </w:numPr>
      </w:pPr>
      <w:r>
        <w:rPr/>
        <w:t xml:space="preserve">Circular surface tolerance analysis</w:t>
      </w:r>
    </w:p>
    <w:p>
      <w:pPr>
        <w:pStyle w:val="Heading1"/>
      </w:pPr>
      <w:bookmarkStart w:id="6" w:name="_Toc6"/>
      <w:r>
        <w:t>Report location:</w:t>
      </w:r>
      <w:bookmarkEnd w:id="6"/>
    </w:p>
    <w:p>
      <w:hyperlink r:id="rId8" w:history="1">
        <w:r>
          <w:rPr>
            <w:color w:val="2980b9"/>
            <w:u w:val="single"/>
          </w:rPr>
          <w:t xml:space="preserve">https://www.fullpicture.app/item/d0d8faa48f9aeceefcff6849ad68d1d8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71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17-0177-5" TargetMode="External"/><Relationship Id="rId8" Type="http://schemas.openxmlformats.org/officeDocument/2006/relationships/hyperlink" Target="https://www.fullpicture.app/item/d0d8faa48f9aeceefcff6849ad68d1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2023-02-23T05:21:09+01:00</dcterms:created>
  <dcterms:modified xsi:type="dcterms:W3CDTF">2023-02-23T05:21:09+01:00</dcterms:modified>
</cp:coreProperties>
</file>

<file path=docProps/custom.xml><?xml version="1.0" encoding="utf-8"?>
<Properties xmlns="http://schemas.openxmlformats.org/officeDocument/2006/custom-properties" xmlns:vt="http://schemas.openxmlformats.org/officeDocument/2006/docPropsVTypes"/>
</file>