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Survey on Scenario-Based Safety Assessment of Automated Vehicles | IEEE Journals &amp; Magazine | IEEE Xplore</w:t>
      </w:r>
      <w:br/>
      <w:hyperlink r:id="rId7" w:history="1">
        <w:r>
          <w:rPr>
            <w:color w:val="2980b9"/>
            <w:u w:val="single"/>
          </w:rPr>
          <w:t xml:space="preserve">https://ieeexplore.ieee.org/abstract/document/9090897</w:t>
        </w:r>
      </w:hyperlink>
    </w:p>
    <w:p>
      <w:pPr>
        <w:pStyle w:val="Heading1"/>
      </w:pPr>
      <w:bookmarkStart w:id="2" w:name="_Toc2"/>
      <w:r>
        <w:t>Article summary:</w:t>
      </w:r>
      <w:bookmarkEnd w:id="2"/>
    </w:p>
    <w:p>
      <w:pPr>
        <w:jc w:val="both"/>
      </w:pPr>
      <w:r>
        <w:rPr/>
        <w:t xml:space="preserve">1. This article surveys the scenario-based safety assessment of automated vehicles, discussing various approaches and methods for testing and validating autonomous vehicle safety.</w:t>
      </w:r>
    </w:p>
    <w:p>
      <w:pPr>
        <w:jc w:val="both"/>
      </w:pPr>
      <w:r>
        <w:rPr/>
        <w:t xml:space="preserve">2. It covers topics such as taxonomy and definitions, challenges in testing and validation, safety standards, existing approaches to testing, evaluation of different approaches to address safety validation, virtual simulation methods for assessing effectiveness of advanced driver assistance systems, and more.</w:t>
      </w:r>
    </w:p>
    <w:p>
      <w:pPr>
        <w:jc w:val="both"/>
      </w:pPr>
      <w:r>
        <w:rPr/>
        <w:t xml:space="preserve">3. The article also discusses the importance of defining terms such as scene situation and scenario for automated driving, macroscopic and microscopic risk metrics for safety validation, traditional and advanced modeling techniques for verification of embedded control systems, multi-agent traffic simulations to estimate the impact of automated technologies on safety, modelling human driver performance for safety assessment of road vehicle automation, publicly available driving datasets and virtual testing environments for driveability assessment in autonomous driving.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on the survey on scenario-based safety assessment of automated vehicles. It provides a comprehensive overview of various approaches and methods used for testing and validating autonomous vehicle safety. The article is well-researched with references to relevant sources such as ISO/PAS 21448: Road Vehicles — Safety of the intended functionality (2019), ISO 26262: Road Vehicles—Functional Safety (2018), UL 4600: Standard for Safety for the Evaluation of Autonomous Products (2019), etc., which adds credibility to its claims. Furthermore, it presents both sides equally by exploring counterarguments such as traditional versus advanced modeling techniques for verification of embedded control systems or multi-agent traffic simulations to estimate the impact of automated technologies on safety. </w:t>
      </w:r>
    </w:p>
    <w:p>
      <w:pPr>
        <w:jc w:val="both"/>
      </w:pPr>
      <w:r>
        <w:rPr/>
        <w:t xml:space="preserve">However, there are some potential biases that should be noted when reading this article. For example, it does not explore possible risks associated with automated vehicles or discuss any potential drawbacks or limitations that may arise from using these technologies. Additionally, some claims made in the article are unsupported by evidence or data which could weaken its overall reliability. Finally, there are some points that could have been explored further such as how different countries are approaching autonomous vehicle regulation or how public opinion affects acceptance rates of these technologies.</w:t>
      </w:r>
    </w:p>
    <w:p>
      <w:pPr>
        <w:pStyle w:val="Heading1"/>
      </w:pPr>
      <w:bookmarkStart w:id="5" w:name="_Toc5"/>
      <w:r>
        <w:t>Topics for further research:</w:t>
      </w:r>
      <w:bookmarkEnd w:id="5"/>
    </w:p>
    <w:p>
      <w:pPr>
        <w:spacing w:after="0"/>
        <w:numPr>
          <w:ilvl w:val="0"/>
          <w:numId w:val="2"/>
        </w:numPr>
      </w:pPr>
      <w:r>
        <w:rPr/>
        <w:t xml:space="preserve">Autonomous vehicle safety risks</w:t>
      </w:r>
    </w:p>
    <w:p>
      <w:pPr>
        <w:spacing w:after="0"/>
        <w:numPr>
          <w:ilvl w:val="0"/>
          <w:numId w:val="2"/>
        </w:numPr>
      </w:pPr>
      <w:r>
        <w:rPr/>
        <w:t xml:space="preserve">Limitations of automated vehicle technologies</w:t>
      </w:r>
    </w:p>
    <w:p>
      <w:pPr>
        <w:spacing w:after="0"/>
        <w:numPr>
          <w:ilvl w:val="0"/>
          <w:numId w:val="2"/>
        </w:numPr>
      </w:pPr>
      <w:r>
        <w:rPr/>
        <w:t xml:space="preserve">Regulatory approaches to autonomous vehicles</w:t>
      </w:r>
    </w:p>
    <w:p>
      <w:pPr>
        <w:spacing w:after="0"/>
        <w:numPr>
          <w:ilvl w:val="0"/>
          <w:numId w:val="2"/>
        </w:numPr>
      </w:pPr>
      <w:r>
        <w:rPr/>
        <w:t xml:space="preserve">Public opinion on automated vehicles</w:t>
      </w:r>
    </w:p>
    <w:p>
      <w:pPr>
        <w:spacing w:after="0"/>
        <w:numPr>
          <w:ilvl w:val="0"/>
          <w:numId w:val="2"/>
        </w:numPr>
      </w:pPr>
      <w:r>
        <w:rPr/>
        <w:t xml:space="preserve">Impact of automated vehicles on traffic safety</w:t>
      </w:r>
    </w:p>
    <w:p>
      <w:pPr>
        <w:numPr>
          <w:ilvl w:val="0"/>
          <w:numId w:val="2"/>
        </w:numPr>
      </w:pPr>
      <w:r>
        <w:rPr/>
        <w:t xml:space="preserve">Verification techniques for embedded control systems</w:t>
      </w:r>
    </w:p>
    <w:p>
      <w:pPr>
        <w:pStyle w:val="Heading1"/>
      </w:pPr>
      <w:bookmarkStart w:id="6" w:name="_Toc6"/>
      <w:r>
        <w:t>Report location:</w:t>
      </w:r>
      <w:bookmarkEnd w:id="6"/>
    </w:p>
    <w:p>
      <w:hyperlink r:id="rId8" w:history="1">
        <w:r>
          <w:rPr>
            <w:color w:val="2980b9"/>
            <w:u w:val="single"/>
          </w:rPr>
          <w:t xml:space="preserve">https://www.fullpicture.app/item/d1239da13794422e025a28fae785a939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F4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090897" TargetMode="External"/><Relationship Id="rId8" Type="http://schemas.openxmlformats.org/officeDocument/2006/relationships/hyperlink" Target="https://www.fullpicture.app/item/d1239da13794422e025a28fae785a9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2023-02-18T11:01:17+01:00</dcterms:created>
  <dcterms:modified xsi:type="dcterms:W3CDTF">2023-02-18T11:01:17+01:00</dcterms:modified>
</cp:coreProperties>
</file>

<file path=docProps/custom.xml><?xml version="1.0" encoding="utf-8"?>
<Properties xmlns="http://schemas.openxmlformats.org/officeDocument/2006/custom-properties" xmlns:vt="http://schemas.openxmlformats.org/officeDocument/2006/docPropsVTypes"/>
</file>