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Dendritic cells rise and shine | Nature Reviews Cancer</w:t>
      </w:r>
      <w:br/>
      <w:hyperlink r:id="rId7" w:history="1">
        <w:r>
          <w:rPr>
            <w:color w:val="2980b9"/>
            <w:u w:val="single"/>
          </w:rPr>
          <w:t xml:space="preserve">https://www.nature.com/articles/s41568-022-00545-3</w:t>
        </w:r>
      </w:hyperlink>
    </w:p>
    <w:p>
      <w:pPr>
        <w:pStyle w:val="Heading1"/>
      </w:pPr>
      <w:bookmarkStart w:id="2" w:name="_Toc2"/>
      <w:r>
        <w:t>Article summary:</w:t>
      </w:r>
      <w:bookmarkEnd w:id="2"/>
    </w:p>
    <w:p>
      <w:pPr>
        <w:jc w:val="both"/>
      </w:pPr>
      <w:r>
        <w:rPr/>
        <w:t xml:space="preserve">1. Wang et al. have demonstrated that the anti-tumour effects of CD8+ T cells are directly influenced by circadian rhythms in dendritic cells (DCs).</w:t>
      </w:r>
    </w:p>
    <w:p>
      <w:pPr>
        <w:jc w:val="both"/>
      </w:pPr>
      <w:r>
        <w:rPr/>
        <w:t xml:space="preserve">2. Circadian rhythms can influence the innate and adaptive immune systems, but their effects on anti-cancer immune responses were previously unknown.</w:t>
      </w:r>
    </w:p>
    <w:p>
      <w:pPr>
        <w:jc w:val="both"/>
      </w:pPr>
      <w:r>
        <w:rPr/>
        <w:t xml:space="preserve">3. This research has implications for optimizing cancer immunotherapies.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Reviews Cancer, a reputable journal with a rigorous peer review process. The authors provide evidence to support their claims, citing relevant studies and research to back up their assertions. Furthermore, the article does not appear to be biased or one-sided; it presents both sides of the argument fairly and objectively. </w:t>
      </w:r>
    </w:p>
    <w:p>
      <w:pPr>
        <w:jc w:val="both"/>
      </w:pPr>
      <w:r>
        <w:rPr/>
        <w:t xml:space="preserve">However, there are some potential issues with the article that should be noted. Firstly, while the authors provide evidence to support their claims, they do not explore any counterarguments or alternative perspectives on the topic. Additionally, while they cite relevant studies and research to back up their assertions, they do not provide any evidence for some of their more speculative claims about how this research could be used to optimize cancer immunotherapies in the future. Finally, while they note possible risks associated with this research, they do not go into detail about what these risks might be or how they could be mitigated.</w:t>
      </w:r>
    </w:p>
    <w:p>
      <w:pPr>
        <w:pStyle w:val="Heading1"/>
      </w:pPr>
      <w:bookmarkStart w:id="5" w:name="_Toc5"/>
      <w:r>
        <w:t>Topics for further research:</w:t>
      </w:r>
      <w:bookmarkEnd w:id="5"/>
    </w:p>
    <w:p>
      <w:pPr>
        <w:spacing w:after="0"/>
        <w:numPr>
          <w:ilvl w:val="0"/>
          <w:numId w:val="2"/>
        </w:numPr>
      </w:pPr>
      <w:r>
        <w:rPr/>
        <w:t xml:space="preserve">Cancer immunotherapy risks</w:t>
      </w:r>
    </w:p>
    <w:p>
      <w:pPr>
        <w:spacing w:after="0"/>
        <w:numPr>
          <w:ilvl w:val="0"/>
          <w:numId w:val="2"/>
        </w:numPr>
      </w:pPr>
      <w:r>
        <w:rPr/>
        <w:t xml:space="preserve">Alternative perspectives on cancer immunotherapy</w:t>
      </w:r>
    </w:p>
    <w:p>
      <w:pPr>
        <w:spacing w:after="0"/>
        <w:numPr>
          <w:ilvl w:val="0"/>
          <w:numId w:val="2"/>
        </w:numPr>
      </w:pPr>
      <w:r>
        <w:rPr/>
        <w:t xml:space="preserve">Optimizing cancer immunotherapies</w:t>
      </w:r>
    </w:p>
    <w:p>
      <w:pPr>
        <w:spacing w:after="0"/>
        <w:numPr>
          <w:ilvl w:val="0"/>
          <w:numId w:val="2"/>
        </w:numPr>
      </w:pPr>
      <w:r>
        <w:rPr/>
        <w:t xml:space="preserve">Counterarguments to cancer immunotherapy</w:t>
      </w:r>
    </w:p>
    <w:p>
      <w:pPr>
        <w:spacing w:after="0"/>
        <w:numPr>
          <w:ilvl w:val="0"/>
          <w:numId w:val="2"/>
        </w:numPr>
      </w:pPr>
      <w:r>
        <w:rPr/>
        <w:t xml:space="preserve">Mitigating cancer immunotherapy risks</w:t>
      </w:r>
    </w:p>
    <w:p>
      <w:pPr>
        <w:numPr>
          <w:ilvl w:val="0"/>
          <w:numId w:val="2"/>
        </w:numPr>
      </w:pPr>
      <w:r>
        <w:rPr/>
        <w:t xml:space="preserve">Evidence-based cancer immunotherapy research</w:t>
      </w:r>
    </w:p>
    <w:p>
      <w:pPr>
        <w:pStyle w:val="Heading1"/>
      </w:pPr>
      <w:bookmarkStart w:id="6" w:name="_Toc6"/>
      <w:r>
        <w:t>Report location:</w:t>
      </w:r>
      <w:bookmarkEnd w:id="6"/>
    </w:p>
    <w:p>
      <w:hyperlink r:id="rId8" w:history="1">
        <w:r>
          <w:rPr>
            <w:color w:val="2980b9"/>
            <w:u w:val="single"/>
          </w:rPr>
          <w:t xml:space="preserve">https://www.fullpicture.app/item/d1462278d4568e7982335760db0ecd35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3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8-022-00545-3" TargetMode="External"/><Relationship Id="rId8" Type="http://schemas.openxmlformats.org/officeDocument/2006/relationships/hyperlink" Target="https://www.fullpicture.app/item/d1462278d4568e7982335760db0ecd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2023-02-23T23:40:54+01:00</dcterms:created>
  <dcterms:modified xsi:type="dcterms:W3CDTF">2023-02-23T23:40:54+01:00</dcterms:modified>
</cp:coreProperties>
</file>

<file path=docProps/custom.xml><?xml version="1.0" encoding="utf-8"?>
<Properties xmlns="http://schemas.openxmlformats.org/officeDocument/2006/custom-properties" xmlns:vt="http://schemas.openxmlformats.org/officeDocument/2006/docPropsVTypes"/>
</file>