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robust superhydrophobic surfaces | Nature</w:t>
      </w:r>
      <w:br/>
      <w:hyperlink r:id="rId7" w:history="1">
        <w:r>
          <w:rPr>
            <w:color w:val="2980b9"/>
            <w:u w:val="single"/>
          </w:rPr>
          <w:t xml:space="preserve">https://www.nature.com/articles/s41586-020-2331-8</w:t>
        </w:r>
      </w:hyperlink>
    </w:p>
    <w:p>
      <w:pPr>
        <w:pStyle w:val="Heading1"/>
      </w:pPr>
      <w:bookmarkStart w:id="2" w:name="_Toc2"/>
      <w:r>
        <w:t>Article summary:</w:t>
      </w:r>
      <w:bookmarkEnd w:id="2"/>
    </w:p>
    <w:p>
      <w:pPr>
        <w:jc w:val="both"/>
      </w:pPr>
      <w:r>
        <w:rPr/>
        <w:t xml:space="preserve">1. Superhydrophobic surfaces have desirable properties for applications in biotechnology, medicine and heat transfer.</w:t>
      </w:r>
    </w:p>
    <w:p>
      <w:pPr>
        <w:jc w:val="both"/>
      </w:pPr>
      <w:r>
        <w:rPr/>
        <w:t xml:space="preserve">2. A new design strategy has been developed to create robust superhydrophobic surfaces by structuring them at two different length scales, with a nanostructure design to provide water repellency and a microstructure design to provide durability.</w:t>
      </w:r>
    </w:p>
    <w:p>
      <w:pPr>
        <w:jc w:val="both"/>
      </w:pPr>
      <w:r>
        <w:rPr/>
        <w:t xml:space="preserve">3. This strategy has been applied to various substrates and shown to be effective in preserving the water repellency of the surface even after abrasion by sandpaper or a sharp steel blade.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various substrates. The authors also cite relevant literature throughout the article, which adds credibility to their findings. Additionally, the authors discuss potential applications of their research, such as self-cleaning glass that could help negate dust-contamination issues in solar cells. </w:t>
      </w:r>
    </w:p>
    <w:p>
      <w:pPr>
        <w:jc w:val="both"/>
      </w:pPr>
      <w:r>
        <w:rPr/>
        <w:t xml:space="preserve">However, there are some points of consideration that are not explored in the article. For example, while the authors discuss potential applications of their research, they do not consider any possible risks associated with these applications or how they might be mitigated. Additionally, while the authors present their own research findings and conclusions, they do not explore any counterarguments or alternative perspectives on their work. Furthermore, there is no discussion of any potential biases or sources of bias in the research process or data collection methods used by the authors. </w:t>
      </w:r>
    </w:p>
    <w:p>
      <w:pPr>
        <w:jc w:val="both"/>
      </w:pPr>
      <w:r>
        <w:rPr/>
        <w:t xml:space="preserve">In conclusion, while this article is generally reliable and trustworthy due to its evidence-based approach and citation of relevant literature throughout the text, there are some points of consideration that are missing from its discussion which could add further depth to its analysis.</w:t>
      </w:r>
    </w:p>
    <w:p>
      <w:pPr>
        <w:pStyle w:val="Heading1"/>
      </w:pPr>
      <w:bookmarkStart w:id="5" w:name="_Toc5"/>
      <w:r>
        <w:t>Topics for further research:</w:t>
      </w:r>
      <w:bookmarkEnd w:id="5"/>
    </w:p>
    <w:p>
      <w:pPr>
        <w:spacing w:after="0"/>
        <w:numPr>
          <w:ilvl w:val="0"/>
          <w:numId w:val="2"/>
        </w:numPr>
      </w:pPr>
      <w:r>
        <w:rPr/>
        <w:t xml:space="preserve">Potential risks associated with self-cleaning glass</w:t>
      </w:r>
    </w:p>
    <w:p>
      <w:pPr>
        <w:spacing w:after="0"/>
        <w:numPr>
          <w:ilvl w:val="0"/>
          <w:numId w:val="2"/>
        </w:numPr>
      </w:pPr>
      <w:r>
        <w:rPr/>
        <w:t xml:space="preserve">Mitigation strategies for potential risks</w:t>
      </w:r>
    </w:p>
    <w:p>
      <w:pPr>
        <w:spacing w:after="0"/>
        <w:numPr>
          <w:ilvl w:val="0"/>
          <w:numId w:val="2"/>
        </w:numPr>
      </w:pPr>
      <w:r>
        <w:rPr/>
        <w:t xml:space="preserve">Counterarguments to self-cleaning glass research</w:t>
      </w:r>
    </w:p>
    <w:p>
      <w:pPr>
        <w:spacing w:after="0"/>
        <w:numPr>
          <w:ilvl w:val="0"/>
          <w:numId w:val="2"/>
        </w:numPr>
      </w:pPr>
      <w:r>
        <w:rPr/>
        <w:t xml:space="preserve">Alternative perspectives on self-cleaning glass research</w:t>
      </w:r>
    </w:p>
    <w:p>
      <w:pPr>
        <w:spacing w:after="0"/>
        <w:numPr>
          <w:ilvl w:val="0"/>
          <w:numId w:val="2"/>
        </w:numPr>
      </w:pPr>
      <w:r>
        <w:rPr/>
        <w:t xml:space="preserve">Sources of bias in research process</w:t>
      </w:r>
    </w:p>
    <w:p>
      <w:pPr>
        <w:numPr>
          <w:ilvl w:val="0"/>
          <w:numId w:val="2"/>
        </w:numPr>
      </w:pPr>
      <w:r>
        <w:rPr/>
        <w:t xml:space="preserve">Data collection methods for self-cleaning glass research</w:t>
      </w:r>
    </w:p>
    <w:p>
      <w:pPr>
        <w:pStyle w:val="Heading1"/>
      </w:pPr>
      <w:bookmarkStart w:id="6" w:name="_Toc6"/>
      <w:r>
        <w:t>Report location:</w:t>
      </w:r>
      <w:bookmarkEnd w:id="6"/>
    </w:p>
    <w:p>
      <w:hyperlink r:id="rId8" w:history="1">
        <w:r>
          <w:rPr>
            <w:color w:val="2980b9"/>
            <w:u w:val="single"/>
          </w:rPr>
          <w:t xml:space="preserve">https://www.fullpicture.app/item/d1477a415d932b61448bc39eaae672f1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4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331-8" TargetMode="External"/><Relationship Id="rId8" Type="http://schemas.openxmlformats.org/officeDocument/2006/relationships/hyperlink" Target="https://www.fullpicture.app/item/d1477a415d932b61448bc39eaae67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2023-02-23T23:53:09+01:00</dcterms:created>
  <dcterms:modified xsi:type="dcterms:W3CDTF">2023-02-23T23:53:09+01:00</dcterms:modified>
</cp:coreProperties>
</file>

<file path=docProps/custom.xml><?xml version="1.0" encoding="utf-8"?>
<Properties xmlns="http://schemas.openxmlformats.org/officeDocument/2006/custom-properties" xmlns:vt="http://schemas.openxmlformats.org/officeDocument/2006/docPropsVTypes"/>
</file>