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Distinctive Sources Govern Organic Aerosol Fractions with Different Degrees of Oxygenation in the Urban Atmosphere. | Semantic Scholar</w:t>
      </w:r>
      <w:br/>
      <w:hyperlink r:id="rId7" w:history="1">
        <w:r>
          <w:rPr>
            <w:color w:val="2980b9"/>
            <w:u w:val="single"/>
          </w:rPr>
          <w:t xml:space="preserve">https://www.semanticscholar.org/paper/Distinctive-Sources-Govern-Organic-Aerosol-with-of-Zhou-Chen/786118ed820d68875bab39d703ce593c50b8018c</w:t>
        </w:r>
      </w:hyperlink>
    </w:p>
    <w:p>
      <w:pPr>
        <w:pStyle w:val="Heading1"/>
      </w:pPr>
      <w:bookmarkStart w:id="2" w:name="_Toc2"/>
      <w:r>
        <w:t>Article summary:</w:t>
      </w:r>
      <w:bookmarkEnd w:id="2"/>
    </w:p>
    <w:p>
      <w:pPr>
        <w:jc w:val="both"/>
      </w:pPr>
      <w:r>
        <w:rPr/>
        <w:t xml:space="preserve">1. This study assesses the sources of organic aerosol (OA) over Beijing year-round based on two separation approaches.</w:t>
      </w:r>
    </w:p>
    <w:p>
      <w:pPr>
        <w:jc w:val="both"/>
      </w:pPr>
      <w:r>
        <w:rPr/>
        <w:t xml:space="preserve">2. The two separation approaches are chemical fractionation into high-polarity fraction of water-soluble organic matter (HP-WSOM), humic-like substances (HULIS), and water-insoluble organic matter (WISOM).</w:t>
      </w:r>
    </w:p>
    <w:p>
      <w:pPr>
        <w:jc w:val="both"/>
      </w:pPr>
      <w:r>
        <w:rPr/>
        <w:t xml:space="preserve">3. Results show that different sources of OA have different degrees of oxygenation, which can affect its environmental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“Distinctive Sources Govern Organic Aerosol Fractions with Different Degrees of Oxygenation in the Urban Atmosphere” is a reliable source of information as it is published in a reputable journal, Environmental Science &amp; Technology, and is written by a team of experienced researchers. The authors provide evidence to support their claims and present both sides equally. However, there are some potential biases that should be noted. For example, the study only focuses on OA over Beijing and does not consider other cities or regions, which could lead to an incomplete understanding of the issue at hand. Additionally, the authors do not explore any counterarguments or discuss any possible risks associated with their findings. Furthermore, they do not provide any data or evidence to back up their claims about the environmental impact of OA with different degrees of oxygenation. In conclusion, while this article provides valuable insights into the sources and effects of OA in Beijing, more research is needed to fully understand its implications for other cities and regions around the world.</w:t>
      </w:r>
    </w:p>
    <w:p>
      <w:pPr>
        <w:pStyle w:val="Heading1"/>
      </w:pPr>
      <w:bookmarkStart w:id="5" w:name="_Toc5"/>
      <w:r>
        <w:t>Topics for further research:</w:t>
      </w:r>
      <w:bookmarkEnd w:id="5"/>
    </w:p>
    <w:p>
      <w:pPr>
        <w:spacing w:after="0"/>
        <w:numPr>
          <w:ilvl w:val="0"/>
          <w:numId w:val="2"/>
        </w:numPr>
      </w:pPr>
      <w:r>
        <w:rPr/>
        <w:t xml:space="preserve">Organic aerosol sources worldwide</w:t>
      </w:r>
    </w:p>
    <w:p>
      <w:pPr>
        <w:spacing w:after="0"/>
        <w:numPr>
          <w:ilvl w:val="0"/>
          <w:numId w:val="2"/>
        </w:numPr>
      </w:pPr>
      <w:r>
        <w:rPr/>
        <w:t xml:space="preserve">Environmental impacts of organic aerosols</w:t>
      </w:r>
    </w:p>
    <w:p>
      <w:pPr>
        <w:spacing w:after="0"/>
        <w:numPr>
          <w:ilvl w:val="0"/>
          <w:numId w:val="2"/>
        </w:numPr>
      </w:pPr>
      <w:r>
        <w:rPr/>
        <w:t xml:space="preserve">Risks associated with organic aerosols</w:t>
      </w:r>
    </w:p>
    <w:p>
      <w:pPr>
        <w:spacing w:after="0"/>
        <w:numPr>
          <w:ilvl w:val="0"/>
          <w:numId w:val="2"/>
        </w:numPr>
      </w:pPr>
      <w:r>
        <w:rPr/>
        <w:t xml:space="preserve">Oxygenation of organic aerosols</w:t>
      </w:r>
    </w:p>
    <w:p>
      <w:pPr>
        <w:spacing w:after="0"/>
        <w:numPr>
          <w:ilvl w:val="0"/>
          <w:numId w:val="2"/>
        </w:numPr>
      </w:pPr>
      <w:r>
        <w:rPr/>
        <w:t xml:space="preserve">Organic aerosols in other cities</w:t>
      </w:r>
    </w:p>
    <w:p>
      <w:pPr>
        <w:numPr>
          <w:ilvl w:val="0"/>
          <w:numId w:val="2"/>
        </w:numPr>
      </w:pPr>
      <w:r>
        <w:rPr/>
        <w:t xml:space="preserve">Health effects of organic aerosols</w:t>
      </w:r>
    </w:p>
    <w:p>
      <w:pPr>
        <w:pStyle w:val="Heading1"/>
      </w:pPr>
      <w:bookmarkStart w:id="6" w:name="_Toc6"/>
      <w:r>
        <w:t>Report location:</w:t>
      </w:r>
      <w:bookmarkEnd w:id="6"/>
    </w:p>
    <w:p>
      <w:hyperlink r:id="rId8" w:history="1">
        <w:r>
          <w:rPr>
            <w:color w:val="2980b9"/>
            <w:u w:val="single"/>
          </w:rPr>
          <w:t xml:space="preserve">https://www.fullpicture.app/item/d17073ffc0233c9ba013fdd6f78979cd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F9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Distinctive-Sources-Govern-Organic-Aerosol-with-of-Zhou-Chen/786118ed820d68875bab39d703ce593c50b8018c" TargetMode="External"/><Relationship Id="rId8" Type="http://schemas.openxmlformats.org/officeDocument/2006/relationships/hyperlink" Target="https://www.fullpicture.app/item/d17073ffc0233c9ba013fdd6f7897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2023-02-28T17:44:22+01:00</dcterms:created>
  <dcterms:modified xsi:type="dcterms:W3CDTF">2023-02-28T17:44:22+01:00</dcterms:modified>
</cp:coreProperties>
</file>

<file path=docProps/custom.xml><?xml version="1.0" encoding="utf-8"?>
<Properties xmlns="http://schemas.openxmlformats.org/officeDocument/2006/custom-properties" xmlns:vt="http://schemas.openxmlformats.org/officeDocument/2006/docPropsVTypes"/>
</file>