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Dynamic Triradical: Synthesis, Crystal Structure, and Spin Frustration</w:t>
      </w:r>
      <w:br/>
      <w:hyperlink r:id="rId7" w:history="1">
        <w:r>
          <w:rPr>
            <w:color w:val="2980b9"/>
            <w:u w:val="single"/>
          </w:rPr>
          <w:t xml:space="preserve">https://pubs.acs.org/doi/epdf/10.1021/jacs.3c04692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本文介绍了一种动态三重根的合成、晶体结构和自旋困扰现象。</w:t>
      </w:r>
    </w:p>
    <w:p>
      <w:pPr>
        <w:jc w:val="both"/>
      </w:pPr>
      <w:r>
        <w:rPr/>
        <w:t xml:space="preserve">2. 感谢中国国家重点研发计划和国家自然科学基金会的资助。</w:t>
      </w:r>
    </w:p>
    <w:p>
      <w:pPr>
        <w:jc w:val="both"/>
      </w:pPr>
      <w:r>
        <w:rPr/>
        <w:t xml:space="preserve">3. 文章引用了关于自旋困扰和量子自旋液体的研究，并提到了稳定的有机自由基在功能材料中的应用。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对于这篇文章的详细批判性分析，我们需要注意以下几个方面：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偏见及其来源：文章中可能存在偏见的问题，例如在引用部分选择性地引用了一些研究，而忽略了其他相关研究。这可能导致对该领域的全面理解和评估不足。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片面报道：文章中可能存在片面报道的问题，即只关注某些有利于作者观点的信息，而忽略了其他可能存在的观点和证据。这可能导致读者对该主题的理解不完整或误导。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无根据的主张：文章中可能存在无根据的主张，即作者提出了一些观点或结论，但没有提供足够的证据或数据来支持这些主张。这使得读者难以验证或接受这些主张。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缺失的考虑点：文章中可能存在缺失的考虑点，即作者没有充分考虑到与该主题相关的其他因素、变量或观点。这可能导致对问题进行不完整或片面的分析。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所提出主张的缺失证据：如果文章中提出了一些主张或结论，但没有提供足够的证据来支持这些主张，则读者很难相信或接受这些主张。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未探索的反驳：文章中可能存在未探索的反驳，即作者没有充分考虑或回应与其观点相悖的证据或观点。这可能导致读者对问题的理解不完整或误导。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宣传内容和偏袒：如果文章中存在宣传内容或偏袒某个特定观点、机构或利益集团的倾向，则会影响读者对该主题的客观理解和判断。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是否注意到可能的风险：文章中是否提及了与所研究领域相关的潜在风险、限制或不确定性。如果没有提及这些方面，读者可能无法全面了解该主题的实际情况。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没有平等地呈现双方：如果文章只关注某一方面的观点、证据或数据，而忽略了其他相关方面，则会导致读者对该主题的理解不完整或片面。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综上所述，对于这篇文章进行批判性分析时，我们需要关注以上几个方面，并评估其对于该主题的全面性、客观性和科学性。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https://www.fullpicture.app/item/d1caea0e91c3c20c8323014b6284b89f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897C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epdf/10.1021/jacs.3c04692" TargetMode="External"/><Relationship Id="rId8" Type="http://schemas.openxmlformats.org/officeDocument/2006/relationships/hyperlink" Target="https://www.fullpicture.app/item/d1caea0e91c3c20c8323014b6284b8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2023-12-13T01:02:02+01:00</dcterms:created>
  <dcterms:modified xsi:type="dcterms:W3CDTF">2023-12-13T01:02:02+01:00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