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 drops Air Suvidha requirement for 6 countries; 2 percent random testing to continue | Times of India Travel</w:t>
      </w:r>
      <w:br/>
      <w:hyperlink r:id="rId7" w:history="1">
        <w:r>
          <w:rPr>
            <w:color w:val="2980b9"/>
            <w:u w:val="single"/>
          </w:rPr>
          <w:t xml:space="preserve">https://timesofindia.indiatimes.com/travel/travel-news/india-drops-air-suvidha-requirement-for-6-countries-2-percent-random-testing-to-continue/articleshow/97819218.cms</w:t>
        </w:r>
      </w:hyperlink>
    </w:p>
    <w:p>
      <w:pPr>
        <w:pStyle w:val="Heading1"/>
      </w:pPr>
      <w:bookmarkStart w:id="2" w:name="_Toc2"/>
      <w:r>
        <w:t>Article summary:</w:t>
      </w:r>
      <w:bookmarkEnd w:id="2"/>
    </w:p>
    <w:p>
      <w:pPr>
        <w:jc w:val="both"/>
      </w:pPr>
      <w:r>
        <w:rPr/>
        <w:t xml:space="preserve">1. The Indian Government has announced to drop the requirement of COVID-19 testing and uploading of the ‘Air Suvidha’ form for international arrivals from Singapore, China, Korea, Hong Kong, Thailand, and Japan. </w:t>
      </w:r>
    </w:p>
    <w:p>
      <w:pPr>
        <w:jc w:val="both"/>
      </w:pPr>
      <w:r>
        <w:rPr/>
        <w:t xml:space="preserve">2. 2% random testing will continue for international travellers at airports. </w:t>
      </w:r>
    </w:p>
    <w:p>
      <w:pPr>
        <w:jc w:val="both"/>
      </w:pPr>
      <w:r>
        <w:rPr/>
        <w:t xml:space="preserve">3. The updated guidelines will come into effect from 11:00 am on Monday, February 13, 2023.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accurate information about the Indian Government's decision to drop the requirement of COVID-19 testing and uploading of the ‘Air Suvidha’ form for international arrivals from certain countries. It also mentions that 2% random testing will continue for international travellers at airports and when the updated guidelines will come into effect. However, there are some potential biases in the article which could be explored further. For example, it does not provide any evidence or sources to back up its claims about a decline in COVID-19 cases in these countries or globally over the past 4 weeks. Additionally, it does not mention any potential risks associated with dropping this requirement or explore any counterarguments against this decision. Furthermore, it does not present both sides equally by only focusing on why this decision was made without exploring any potential drawbacks or risks associated with it. Therefore, while overall reliable in terms of its content, more evidence should be provided to back up its claims and both sides should be presented equally in order to make it more trustworthy and reliable.</w:t>
      </w:r>
    </w:p>
    <w:p>
      <w:pPr>
        <w:pStyle w:val="Heading1"/>
      </w:pPr>
      <w:bookmarkStart w:id="5" w:name="_Toc5"/>
      <w:r>
        <w:t>Topics for further research:</w:t>
      </w:r>
      <w:bookmarkEnd w:id="5"/>
    </w:p>
    <w:p>
      <w:pPr>
        <w:spacing w:after="0"/>
        <w:numPr>
          <w:ilvl w:val="0"/>
          <w:numId w:val="2"/>
        </w:numPr>
      </w:pPr>
      <w:r>
        <w:rPr/>
        <w:t xml:space="preserve">COVID-19 testing requirements for international arrivals</w:t>
      </w:r>
    </w:p>
    <w:p>
      <w:pPr>
        <w:spacing w:after="0"/>
        <w:numPr>
          <w:ilvl w:val="0"/>
          <w:numId w:val="2"/>
        </w:numPr>
      </w:pPr>
      <w:r>
        <w:rPr/>
        <w:t xml:space="preserve">Risks associated with dropping COVID-19 testing requirement</w:t>
      </w:r>
    </w:p>
    <w:p>
      <w:pPr>
        <w:spacing w:after="0"/>
        <w:numPr>
          <w:ilvl w:val="0"/>
          <w:numId w:val="2"/>
        </w:numPr>
      </w:pPr>
      <w:r>
        <w:rPr/>
        <w:t xml:space="preserve">Impact of dropping COVID-19 testing requirement on international travel</w:t>
      </w:r>
    </w:p>
    <w:p>
      <w:pPr>
        <w:spacing w:after="0"/>
        <w:numPr>
          <w:ilvl w:val="0"/>
          <w:numId w:val="2"/>
        </w:numPr>
      </w:pPr>
      <w:r>
        <w:rPr/>
        <w:t xml:space="preserve">Evidence of decline in COVID-19 cases globally</w:t>
      </w:r>
    </w:p>
    <w:p>
      <w:pPr>
        <w:spacing w:after="0"/>
        <w:numPr>
          <w:ilvl w:val="0"/>
          <w:numId w:val="2"/>
        </w:numPr>
      </w:pPr>
      <w:r>
        <w:rPr/>
        <w:t xml:space="preserve">Counterarguments against dropping COVID-19 testing requirement</w:t>
      </w:r>
    </w:p>
    <w:p>
      <w:pPr>
        <w:numPr>
          <w:ilvl w:val="0"/>
          <w:numId w:val="2"/>
        </w:numPr>
      </w:pPr>
      <w:r>
        <w:rPr/>
        <w:t xml:space="preserve">Air Suvidha form for international arrivals</w:t>
      </w:r>
    </w:p>
    <w:p>
      <w:pPr>
        <w:pStyle w:val="Heading1"/>
      </w:pPr>
      <w:bookmarkStart w:id="6" w:name="_Toc6"/>
      <w:r>
        <w:t>Report location:</w:t>
      </w:r>
      <w:bookmarkEnd w:id="6"/>
    </w:p>
    <w:p>
      <w:hyperlink r:id="rId8" w:history="1">
        <w:r>
          <w:rPr>
            <w:color w:val="2980b9"/>
            <w:u w:val="single"/>
          </w:rPr>
          <w:t xml:space="preserve">https://www.fullpicture.app/item/d1efaa2fbf7b74cf1eab02659e0cf693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B9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sofindia.indiatimes.com/travel/travel-news/india-drops-air-suvidha-requirement-for-6-countries-2-percent-random-testing-to-continue/articleshow/97819218.cms" TargetMode="External"/><Relationship Id="rId8" Type="http://schemas.openxmlformats.org/officeDocument/2006/relationships/hyperlink" Target="https://www.fullpicture.app/item/d1efaa2fbf7b74cf1eab02659e0cf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2023-02-23T08:28:51+01:00</dcterms:created>
  <dcterms:modified xsi:type="dcterms:W3CDTF">2023-02-23T08:28:51+01:00</dcterms:modified>
</cp:coreProperties>
</file>

<file path=docProps/custom.xml><?xml version="1.0" encoding="utf-8"?>
<Properties xmlns="http://schemas.openxmlformats.org/officeDocument/2006/custom-properties" xmlns:vt="http://schemas.openxmlformats.org/officeDocument/2006/docPropsVTypes"/>
</file>