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基于视觉美学的自然景观质素构成及评价分级 - 中国知网</w:t></w:r><w:br/><w:hyperlink r:id="rId7" w:history="1"><w:r><w:rPr><w:color w:val="2980b9"/><w:u w:val="single"/></w:rPr><w:t xml:space="preserve">https://kns.cnki.net/kcms2/article/abstract?v=3uoqIhG8C467SBiOvrai6S0v32EBguHnM4c5glNtQ3lZqEz6CZE_aIMFrRARb5VB2DrmA0BGzcnOLLTcEQDxrk2G0lV65sDh&uniplatform=NZKPT</w:t></w:r></w:hyperlink></w:p><w:p><w:pPr><w:pStyle w:val="Heading1"/></w:pPr><w:bookmarkStart w:id="2" w:name="_Toc2"/><w:r><w:t>Article summary:</w:t></w:r><w:bookmarkEnd w:id="2"/></w:p><w:p><w:pPr><w:jc w:val="both"/></w:pPr><w:r><w:rPr/><w:t xml:space="preserve">1. This article discusses the concept of visual aesthetics and its application to natural landscapes.</w:t></w:r></w:p><w:p><w:pPr><w:jc w:val="both"/></w:pPr><w:r><w:rPr/><w:t xml:space="preserve">2. It examines the origin, classification, and different schools of Western aesthetics.</w:t></w:r></w:p><w:p><w:pPr><w:jc w:val="both"/></w:pPr><w:r><w:rPr/><w:t xml:space="preserve">3. It also focuses on the characteristics of landscape visual aesthetics, current status of visual landscape evaluation, and composition elements and evaluation grading of natural landscapes.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its content. The authors provide a comprehensive overview of the concept of visual aesthetics and its application to natural landscapes, examining the origin, classification, and different schools of Western aesthetics as well as focusing on the characteristics of landscape visual aesthetics, current status of visual landscape evaluation, and composition elements and evaluation grading of natural landscapes. The authors also cite relevant sources to support their claims throughout the article. </w:t></w:r></w:p><w:p><w:pPr><w:jc w:val="both"/></w:pPr><w:r><w:rPr/><w:t xml:space="preserve">However, there are some potential biases that should be noted in this article. For example, while the authors discuss various aspects related to visual aesthetics in relation to natural landscapes, they do not explore any counterarguments or alternative perspectives on these topics. Additionally, while they cite relevant sources throughout the article to support their claims, they do not provide any evidence for some of their more general statements about aesthetic theory or philosophy. Furthermore, while they discuss various aspects related to visual aesthetics in relation to natural landscapes from a Western perspective, they do not consider any non-Western perspectives on these topics which could provide additional insights into this field.</w:t></w:r></w:p><w:p><w:pPr><w:pStyle w:val="Heading1"/></w:pPr><w:bookmarkStart w:id="5" w:name="_Toc5"/><w:r><w:t>Topics for further research:</w:t></w:r><w:bookmarkEnd w:id="5"/></w:p><w:p><w:pPr><w:spacing w:after="0"/><w:numPr><w:ilvl w:val="0"/><w:numId w:val="2"/></w:numPr></w:pPr><w:r><w:rPr/><w:t xml:space="preserve">Non-Western perspectives on visual aesthetics </w:t></w:r></w:p><w:p><w:pPr><w:spacing w:after="0"/><w:numPr><w:ilvl w:val="0"/><w:numId w:val="2"/></w:numPr></w:pPr><w:r><w:rPr/><w:t xml:space="preserve">Counterarguments to Western aesthetics </w:t></w:r></w:p><w:p><w:pPr><w:spacing w:after="0"/><w:numPr><w:ilvl w:val="0"/><w:numId w:val="2"/></w:numPr></w:pPr><w:r><w:rPr/><w:t xml:space="preserve">Evaluation of natural landscapes from a non-Western perspective </w:t></w:r></w:p><w:p><w:pPr><w:spacing w:after="0"/><w:numPr><w:ilvl w:val="0"/><w:numId w:val="2"/></w:numPr></w:pPr><w:r><w:rPr/><w:t xml:space="preserve">Evidence for aesthetic theory and philosophy </w:t></w:r></w:p><w:p><w:pPr><w:spacing w:after="0"/><w:numPr><w:ilvl w:val="0"/><w:numId w:val="2"/></w:numPr></w:pPr><w:r><w:rPr/><w:t xml:space="preserve">Composition elements of natural landscapes from a non-Western perspective </w:t></w:r></w:p><w:p><w:pPr><w:numPr><w:ilvl w:val="0"/><w:numId w:val="2"/></w:numPr></w:pPr><w:r><w:rPr/><w:t xml:space="preserve">Evaluation grading of natural landscapes from a non-Western perspective</w:t></w:r></w:p><w:p><w:pPr><w:pStyle w:val="Heading1"/></w:pPr><w:bookmarkStart w:id="6" w:name="_Toc6"/><w:r><w:t>Report location:</w:t></w:r><w:bookmarkEnd w:id="6"/></w:p><w:p><w:hyperlink r:id="rId8" w:history="1"><w:r><w:rPr><w:color w:val="2980b9"/><w:u w:val="single"/></w:rPr><w:t xml:space="preserve">https://www.fullpicture.app/item/d1efb67ee1bab8652e58d35650e38096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A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67SBiOvrai6S0v32EBguHnM4c5glNtQ3lZqEz6CZE_aIMFrRARb5VB2DrmA0BGzcnOLLTcEQDxrk2G0lV65sDh&amp;uniplatform=NZKPT" TargetMode="External"/><Relationship Id="rId8" Type="http://schemas.openxmlformats.org/officeDocument/2006/relationships/hyperlink" Target="https://www.fullpicture.app/item/d1efb67ee1bab8652e58d35650e380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2023-02-24T12:43:46+01:00</dcterms:created>
  <dcterms:modified xsi:type="dcterms:W3CDTF">2023-02-24T12:43:46+01:00</dcterms:modified>
</cp:coreProperties>
</file>

<file path=docProps/custom.xml><?xml version="1.0" encoding="utf-8"?>
<Properties xmlns="http://schemas.openxmlformats.org/officeDocument/2006/custom-properties" xmlns:vt="http://schemas.openxmlformats.org/officeDocument/2006/docPropsVTypes"/>
</file>