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film che ci ricorderanno della pandemia - Il Post</w:t>
      </w:r>
      <w:br/>
      <w:hyperlink r:id="rId7" w:history="1">
        <w:r>
          <w:rPr>
            <w:color w:val="2980b9"/>
            <w:u w:val="single"/>
          </w:rPr>
          <w:t xml:space="preserve">https://www.ilpost.it/2023/04/02/film-pandemia/?homepagePosition=4</w:t>
        </w:r>
      </w:hyperlink>
    </w:p>
    <w:p>
      <w:pPr>
        <w:pStyle w:val="Heading1"/>
      </w:pPr>
      <w:bookmarkStart w:id="2" w:name="_Toc2"/>
      <w:r>
        <w:t>Article summary:</w:t>
      </w:r>
      <w:bookmarkEnd w:id="2"/>
    </w:p>
    <w:p>
      <w:pPr>
        <w:jc w:val="both"/>
      </w:pPr>
      <w:r>
        <w:rPr/>
        <w:t xml:space="preserve">1. La pandemia ha creato un filone di film che in vari modi parlano della pandemia, ma la maggior parte dei film più ambiziosi e costosi hanno evitato il tema della pandemia e la rappresentazione di personaggi che indossano mascherine.</w:t>
      </w:r>
    </w:p>
    <w:p>
      <w:pPr>
        <w:jc w:val="both"/>
      </w:pPr>
      <w:r>
        <w:rPr/>
        <w:t xml:space="preserve">2. I film girati durante i lockdown sono stati spesso pensati intorno a storie di coppie e hanno pochi personaggi in uno o più interni, raramente nella medesima inquadratura per rispettare il distanziamento sociale.</w:t>
      </w:r>
    </w:p>
    <w:p>
      <w:pPr>
        <w:jc w:val="both"/>
      </w:pPr>
      <w:r>
        <w:rPr/>
        <w:t xml:space="preserve">3. Le serie tv sono state più reattive ai cambiamenti causati dalla pandemia e hanno integrato i lockdown e la pandemia nelle loro trame in maniera molto ordinaria, facendo della satira o semplicemente portando avanti le storie dei loro personaggi attraverso isolamento e quarantene.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 film che ci ricorderanno della pandemia" di Il Post analizza il filone di film che hanno affrontato la pandemia da COVID-19 in vari modi. L'autore sottolinea come questi film siano stati prodotti in diversi paesi e con budget differenti, ma tutti accomunati dal fatto che rappresentano un periodo storico particolare. Tuttavia, l'articolo presenta alcuni pregiudizi e mancanze.</w:t>
      </w:r>
    </w:p>
    <w:p>
      <w:pPr>
        <w:jc w:val="both"/>
      </w:pPr>
      <w:r>
        <w:rPr/>
        <w:t xml:space="preserve"/>
      </w:r>
    </w:p>
    <w:p>
      <w:pPr>
        <w:jc w:val="both"/>
      </w:pPr>
      <w:r>
        <w:rPr/>
        <w:t xml:space="preserve">In primo luogo, l'autore sembra suggerire che i film sulla pandemia non abbiano avuto successo a causa della scarsa risposta del pubblico. Tuttavia, non viene fornita alcuna fonte o prova per supportare questa affermazione. Inoltre, l'articolo non tiene conto del fatto che molti spettatori potrebbero aver evitato questi film perché erano troppo vicini alla realtà e quindi poco attraenti come forma di intrattenimento.</w:t>
      </w:r>
    </w:p>
    <w:p>
      <w:pPr>
        <w:jc w:val="both"/>
      </w:pPr>
      <w:r>
        <w:rPr/>
        <w:t xml:space="preserve"/>
      </w:r>
    </w:p>
    <w:p>
      <w:pPr>
        <w:jc w:val="both"/>
      </w:pPr>
      <w:r>
        <w:rPr/>
        <w:t xml:space="preserve">In secondo luogo, l'autore sostiene che la maggior parte dei grandi film ha evitato il tema della pandemia perché non è una particolare attrattiva per gli spettatori. Ancora una volta, questa affermazione sembra essere basata su supposizioni piuttosto che su dati concreti. Inoltre, l'articolo non considera il fatto che molte produzioni cinematografiche potrebbero aver evitato il tema della pandemia perché era ancora troppo presto per elaborarlo in modo significativo.</w:t>
      </w:r>
    </w:p>
    <w:p>
      <w:pPr>
        <w:jc w:val="both"/>
      </w:pPr>
      <w:r>
        <w:rPr/>
        <w:t xml:space="preserve"/>
      </w:r>
    </w:p>
    <w:p>
      <w:pPr>
        <w:jc w:val="both"/>
      </w:pPr>
      <w:r>
        <w:rPr/>
        <w:t xml:space="preserve">Infine, l'articolo sembra concentrarsi principalmente sui film anziché sulle serie TV quando si tratta di rappresentare la pandemia. Questo potrebbe essere dovuto al fatto che le serie TV sono state in grado di reagire meglio ai cambiamenti, ma l'articolo non esplora abbastanza questo aspetto. Inoltre, l'autore non considera il fatto che molte serie TV potrebbero aver evitato il tema della pandemia perché erano già state scritte e girate prima dell'inizio della pandemia.</w:t>
      </w:r>
    </w:p>
    <w:p>
      <w:pPr>
        <w:jc w:val="both"/>
      </w:pPr>
      <w:r>
        <w:rPr/>
        <w:t xml:space="preserve"/>
      </w:r>
    </w:p>
    <w:p>
      <w:pPr>
        <w:jc w:val="both"/>
      </w:pPr>
      <w:r>
        <w:rPr/>
        <w:t xml:space="preserve">In generale, l'articolo presenta alcune mancanze e pregiudizi quando si tratta di analizzare il filone di film sulla pandemia. Tuttavia, fornisce comunque un'interessante panoramica su come i registi hanno affrontato questo tema in modo diverso in tutto il mondo.</w:t>
      </w:r>
    </w:p>
    <w:p>
      <w:pPr>
        <w:pStyle w:val="Heading1"/>
      </w:pPr>
      <w:bookmarkStart w:id="5" w:name="_Toc5"/>
      <w:r>
        <w:t>Topics for further research:</w:t>
      </w:r>
      <w:bookmarkEnd w:id="5"/>
    </w:p>
    <w:p>
      <w:pPr>
        <w:spacing w:after="0"/>
        <w:numPr>
          <w:ilvl w:val="0"/>
          <w:numId w:val="2"/>
        </w:numPr>
      </w:pPr>
      <w:r>
        <w:rPr/>
        <w:t xml:space="preserve">Dati sul successo dei film sulla pandemia al botteghino
</w:t>
      </w:r>
    </w:p>
    <w:p>
      <w:pPr>
        <w:spacing w:after="0"/>
        <w:numPr>
          <w:ilvl w:val="0"/>
          <w:numId w:val="2"/>
        </w:numPr>
      </w:pPr>
      <w:r>
        <w:rPr/>
        <w:t xml:space="preserve">Motivi per cui alcuni spettatori potrebbero aver evitato i film sulla pandemia
</w:t>
      </w:r>
    </w:p>
    <w:p>
      <w:pPr>
        <w:spacing w:after="0"/>
        <w:numPr>
          <w:ilvl w:val="0"/>
          <w:numId w:val="2"/>
        </w:numPr>
      </w:pPr>
      <w:r>
        <w:rPr/>
        <w:t xml:space="preserve">Possibili ragioni per cui molte produzioni cinematografiche hanno evitato il tema della pandemia
</w:t>
      </w:r>
    </w:p>
    <w:p>
      <w:pPr>
        <w:spacing w:after="0"/>
        <w:numPr>
          <w:ilvl w:val="0"/>
          <w:numId w:val="2"/>
        </w:numPr>
      </w:pPr>
      <w:r>
        <w:rPr/>
        <w:t xml:space="preserve">Analisi del modo in cui le serie TV hanno affrontato il tema della pandemia
</w:t>
      </w:r>
    </w:p>
    <w:p>
      <w:pPr>
        <w:spacing w:after="0"/>
        <w:numPr>
          <w:ilvl w:val="0"/>
          <w:numId w:val="2"/>
        </w:numPr>
      </w:pPr>
      <w:r>
        <w:rPr/>
        <w:t xml:space="preserve">Possibili motivi per cui molte serie TV hanno evitato il tema della pandemia
</w:t>
      </w:r>
    </w:p>
    <w:p>
      <w:pPr>
        <w:numPr>
          <w:ilvl w:val="0"/>
          <w:numId w:val="2"/>
        </w:numPr>
      </w:pPr>
      <w:r>
        <w:rPr/>
        <w:t xml:space="preserve">Confronto tra i film e le serie TV che hanno affrontato il tema della pandemia.</w:t>
      </w:r>
    </w:p>
    <w:p>
      <w:pPr>
        <w:pStyle w:val="Heading1"/>
      </w:pPr>
      <w:bookmarkStart w:id="6" w:name="_Toc6"/>
      <w:r>
        <w:t>Report location:</w:t>
      </w:r>
      <w:bookmarkEnd w:id="6"/>
    </w:p>
    <w:p>
      <w:hyperlink r:id="rId8" w:history="1">
        <w:r>
          <w:rPr>
            <w:color w:val="2980b9"/>
            <w:u w:val="single"/>
          </w:rPr>
          <w:t xml:space="preserve">https://www.fullpicture.app/item/d20c2c1ce278cfc7563ceb419f49b637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74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post.it/2023/04/02/film-pandemia/?homepagePosition=4" TargetMode="External"/><Relationship Id="rId8" Type="http://schemas.openxmlformats.org/officeDocument/2006/relationships/hyperlink" Target="https://www.fullpicture.app/item/d20c2c1ce278cfc7563ceb419f49b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2023-12-29T14:16:56+01:00</dcterms:created>
  <dcterms:modified xsi:type="dcterms:W3CDTF">2023-12-29T14:16:56+01:00</dcterms:modified>
</cp:coreProperties>
</file>

<file path=docProps/custom.xml><?xml version="1.0" encoding="utf-8"?>
<Properties xmlns="http://schemas.openxmlformats.org/officeDocument/2006/custom-properties" xmlns:vt="http://schemas.openxmlformats.org/officeDocument/2006/docPropsVTypes"/>
</file>