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approach to numerical method of modelling geological processes and rock engineering problems — continuum to discontinuum and linearity to nonlinearity</w:t>
      </w:r>
      <w:br/>
      <w:hyperlink r:id="rId7" w:history="1">
        <w:r>
          <w:rPr>
            <w:color w:val="2980b9"/>
            <w:u w:val="single"/>
          </w:rPr>
          <w:t xml:space="preserve">https://schlr.cnki.net/en/Detail/index/journal/SJES13011701668184</w:t>
        </w:r>
      </w:hyperlink>
    </w:p>
    <w:p>
      <w:pPr>
        <w:pStyle w:val="Heading1"/>
      </w:pPr>
      <w:bookmarkStart w:id="2" w:name="_Toc2"/>
      <w:r>
        <w:t>Article summary:</w:t>
      </w:r>
      <w:bookmarkEnd w:id="2"/>
    </w:p>
    <w:p>
      <w:pPr>
        <w:jc w:val="both"/>
      </w:pPr>
      <w:r>
        <w:rPr/>
        <w:t xml:space="preserve">1. Numerical modelling is widely used in various fields of science and engineering, including rock mechanics and geomechanics.</w:t>
      </w:r>
    </w:p>
    <w:p>
      <w:pPr>
        <w:jc w:val="both"/>
      </w:pPr>
      <w:r>
        <w:rPr/>
        <w:t xml:space="preserve">2. The newly developed numerical code, RFPA 2D, is a linear and continuum mechanics method for processing nonlinear and discontinuum mechanics problems in rock failure.</w:t>
      </w:r>
    </w:p>
    <w:p>
      <w:pPr>
        <w:jc w:val="both"/>
      </w:pPr>
      <w:r>
        <w:rPr/>
        <w:t xml:space="preserve">3. RFPA 2D has the potential to model mining-induced rockbursts and stability of underground openings in great depth, as well as handle dilation, self-induced faults, block movement, and rotation.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a new numerical code, RFPA 2D, which is designed to model nonlinear and discontinuum mechanics problems in rock failure. The author claims that this code is mathematically simple compared to other numerical methods for these types of problems, yet it allows for the modeling of observed progressive failure leading to collapse in brittle rocks.</w:t>
      </w:r>
    </w:p>
    <w:p>
      <w:pPr>
        <w:jc w:val="both"/>
      </w:pPr>
      <w:r>
        <w:rPr/>
        <w:t xml:space="preserve"/>
      </w:r>
    </w:p>
    <w:p>
      <w:pPr>
        <w:jc w:val="both"/>
      </w:pPr>
      <w:r>
        <w:rPr/>
        <w:t xml:space="preserve">While the article provides some interesting insights into the potential applications of RFPA 2D, there are several issues with its content that need to be addressed. Firstly, the author makes unsupported claims about the complexity of other numerical methods for nonlinear and discontinuum problems becoming less practicable. This claim lacks evidence and may be biased towards promoting RFPA 2D as a simpler alternative.</w:t>
      </w:r>
    </w:p>
    <w:p>
      <w:pPr>
        <w:jc w:val="both"/>
      </w:pPr>
      <w:r>
        <w:rPr/>
        <w:t xml:space="preserve"/>
      </w:r>
    </w:p>
    <w:p>
      <w:pPr>
        <w:jc w:val="both"/>
      </w:pPr>
      <w:r>
        <w:rPr/>
        <w:t xml:space="preserve">Additionally, while the article mentions potential applications of RFPA 2D in mining-induced rockbursts and stability of underground openings in great depth, it fails to consider any possible risks associated with these applications. For example, mining-induced rockbursts can pose significant safety risks to workers and require careful planning and management.</w:t>
      </w:r>
    </w:p>
    <w:p>
      <w:pPr>
        <w:jc w:val="both"/>
      </w:pPr>
      <w:r>
        <w:rPr/>
        <w:t xml:space="preserve"/>
      </w:r>
    </w:p>
    <w:p>
      <w:pPr>
        <w:jc w:val="both"/>
      </w:pPr>
      <w:r>
        <w:rPr/>
        <w:t xml:space="preserve">Furthermore, the article does not present both sides equally when discussing the capabilities of RFPA 2D. While it highlights its unique ability to reveal the evolutionary nature of fracture phenomena from microfracture scale to global failure, it does not explore any potential limitations or drawbacks of using this method.</w:t>
      </w:r>
    </w:p>
    <w:p>
      <w:pPr>
        <w:jc w:val="both"/>
      </w:pPr>
      <w:r>
        <w:rPr/>
        <w:t xml:space="preserve"/>
      </w:r>
    </w:p>
    <w:p>
      <w:pPr>
        <w:jc w:val="both"/>
      </w:pPr>
      <w:r>
        <w:rPr/>
        <w:t xml:space="preserve">Overall, while the article provides some interesting insights into a new numerical method for modeling geological processes and rock engineering problems, it lacks balance in its reporting and may be biased towards promoting RFPA 2D as a simpler alternative to other numerical methods. Further research is needed to fully understand the capabilities and limitations of this method before it can be widely adopted in practice.</w:t>
      </w:r>
    </w:p>
    <w:p>
      <w:pPr>
        <w:pStyle w:val="Heading1"/>
      </w:pPr>
      <w:bookmarkStart w:id="5" w:name="_Toc5"/>
      <w:r>
        <w:t>Topics for further research:</w:t>
      </w:r>
      <w:bookmarkEnd w:id="5"/>
    </w:p>
    <w:p>
      <w:pPr>
        <w:spacing w:after="0"/>
        <w:numPr>
          <w:ilvl w:val="0"/>
          <w:numId w:val="2"/>
        </w:numPr>
      </w:pPr>
      <w:r>
        <w:rPr/>
        <w:t xml:space="preserve">Risks associated with mining-induced rockbursts
</w:t>
      </w:r>
    </w:p>
    <w:p>
      <w:pPr>
        <w:spacing w:after="0"/>
        <w:numPr>
          <w:ilvl w:val="0"/>
          <w:numId w:val="2"/>
        </w:numPr>
      </w:pPr>
      <w:r>
        <w:rPr/>
        <w:t xml:space="preserve">Safety measures for underground mining operations
</w:t>
      </w:r>
    </w:p>
    <w:p>
      <w:pPr>
        <w:spacing w:after="0"/>
        <w:numPr>
          <w:ilvl w:val="0"/>
          <w:numId w:val="2"/>
        </w:numPr>
      </w:pPr>
      <w:r>
        <w:rPr/>
        <w:t xml:space="preserve">Limitations of RFPA 2D in modeling nonlinear and discontinuum mechanics problems
</w:t>
      </w:r>
    </w:p>
    <w:p>
      <w:pPr>
        <w:spacing w:after="0"/>
        <w:numPr>
          <w:ilvl w:val="0"/>
          <w:numId w:val="2"/>
        </w:numPr>
      </w:pPr>
      <w:r>
        <w:rPr/>
        <w:t xml:space="preserve">Comparison of RFPA 2D with other numerical methods for rock failure modeling
</w:t>
      </w:r>
    </w:p>
    <w:p>
      <w:pPr>
        <w:spacing w:after="0"/>
        <w:numPr>
          <w:ilvl w:val="0"/>
          <w:numId w:val="2"/>
        </w:numPr>
      </w:pPr>
      <w:r>
        <w:rPr/>
        <w:t xml:space="preserve">Case studies of successful applications of RFPA 2D in rock engineering
</w:t>
      </w:r>
    </w:p>
    <w:p>
      <w:pPr>
        <w:numPr>
          <w:ilvl w:val="0"/>
          <w:numId w:val="2"/>
        </w:numPr>
      </w:pPr>
      <w:r>
        <w:rPr/>
        <w:t xml:space="preserve">Validation of RFPA 2D results through laboratory experiments and field observations.</w:t>
      </w:r>
    </w:p>
    <w:p>
      <w:pPr>
        <w:pStyle w:val="Heading1"/>
      </w:pPr>
      <w:bookmarkStart w:id="6" w:name="_Toc6"/>
      <w:r>
        <w:t>Report location:</w:t>
      </w:r>
      <w:bookmarkEnd w:id="6"/>
    </w:p>
    <w:p>
      <w:hyperlink r:id="rId8" w:history="1">
        <w:r>
          <w:rPr>
            <w:color w:val="2980b9"/>
            <w:u w:val="single"/>
          </w:rPr>
          <w:t xml:space="preserve">https://www.fullpicture.app/item/d2164657f64260b7f2efe0e57d7bf999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119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journal/SJES13011701668184" TargetMode="External"/><Relationship Id="rId8" Type="http://schemas.openxmlformats.org/officeDocument/2006/relationships/hyperlink" Target="https://www.fullpicture.app/item/d2164657f64260b7f2efe0e57d7bf9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2023-12-29T01:20:43+01:00</dcterms:created>
  <dcterms:modified xsi:type="dcterms:W3CDTF">2023-12-29T01:20:43+01:00</dcterms:modified>
</cp:coreProperties>
</file>

<file path=docProps/custom.xml><?xml version="1.0" encoding="utf-8"?>
<Properties xmlns="http://schemas.openxmlformats.org/officeDocument/2006/custom-properties" xmlns:vt="http://schemas.openxmlformats.org/officeDocument/2006/docPropsVTypes"/>
</file>