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adhesion of heavy oil/brine/substrate system under shear flow condition - ScienceDirect</w:t>
      </w:r>
      <w:br/>
      <w:hyperlink r:id="rId7" w:history="1">
        <w:r>
          <w:rPr>
            <w:color w:val="2980b9"/>
            <w:u w:val="single"/>
          </w:rPr>
          <w:t xml:space="preserve">https://www.sciencedirect.com/science/article/pii/S0920410521008780?via%3Dihub</w:t>
        </w:r>
      </w:hyperlink>
    </w:p>
    <w:p>
      <w:pPr>
        <w:pStyle w:val="Heading1"/>
      </w:pPr>
      <w:bookmarkStart w:id="2" w:name="_Toc2"/>
      <w:r>
        <w:t>Article summary:</w:t>
      </w:r>
      <w:bookmarkEnd w:id="2"/>
    </w:p>
    <w:p>
      <w:pPr>
        <w:jc w:val="both"/>
      </w:pPr>
      <w:r>
        <w:rPr/>
        <w:t xml:space="preserve">1. An adhesion energy model of heavy oil was proposed based on DLVO theory.</w:t>
      </w:r>
    </w:p>
    <w:p>
      <w:pPr>
        <w:jc w:val="both"/>
      </w:pPr>
      <w:r>
        <w:rPr/>
        <w:t xml:space="preserve">2. Temperature, salinity, and droplet size can affect VDW and EDL interactions.</w:t>
      </w:r>
    </w:p>
    <w:p>
      <w:pPr>
        <w:jc w:val="both"/>
      </w:pPr>
      <w:r>
        <w:rPr/>
        <w:t xml:space="preserve">3. A 100-day cooling transportation test was conducted safely, indicating that the model is suitable for engineering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on Adhesion of Heavy Oil/Brine/Substrate System Under Shear Flow Condition” is a reliable source of information about the adhesion of heavy oil in low-temperature transportation pipelines. The article provides an overview of previous studies on crude oil adhesion and presents a new adhesion energy model based on DLVO theory to solve the discrimination of the minimum oil-gathering temperature of transportation (adhesion temperature, AT). The results from the 100-day cooling transportation test are also presented, which indicate that the model is suitable for engineering application. </w:t>
      </w:r>
    </w:p>
    <w:p>
      <w:pPr>
        <w:jc w:val="both"/>
      </w:pPr>
      <w:r>
        <w:rPr/>
        <w:t xml:space="preserve">The article is written in a clear and concise manner with sufficient evidence to support its claims. The authors provide detailed explanations for their findings and present them in an unbiased way without any promotional content or partiality towards any particular point of view. Furthermore, all possible risks associated with the study are noted and discussed in detail. </w:t>
      </w:r>
    </w:p>
    <w:p>
      <w:pPr>
        <w:jc w:val="both"/>
      </w:pPr>
      <w:r>
        <w:rPr/>
        <w:t xml:space="preserve">However, there are some points that could be improved upon in this article. For example, while the authors discuss how different temperatures, salinities, and droplet sizes can affect VDW and EDL interactions, they do not explore counterarguments or present both sides equally when discussing these topics. Additionally, there is no mention of other factors such as pressure or viscosity that may also have an effect on adhesion energy levels. </w:t>
      </w:r>
    </w:p>
    <w:p>
      <w:pPr>
        <w:jc w:val="both"/>
      </w:pPr>
      <w:r>
        <w:rPr/>
        <w:t xml:space="preserve">In conclusion, this article provides a comprehensive overview of previous studies on crude oil adhesion as well as a new adhesion energy model based on DLVO theory to solve the discrimination of ATs in low-temperature transportation pipelines. While it does provide sufficient evidence to support its claims and discusses all possible risks associated with its findings, it could benefit from exploring counterarguments more thoroughly and presenting both sides equally when discussing certain topics such as temperature effects on VDW and EDL interactions.</w:t>
      </w:r>
    </w:p>
    <w:p>
      <w:pPr>
        <w:pStyle w:val="Heading1"/>
      </w:pPr>
      <w:bookmarkStart w:id="5" w:name="_Toc5"/>
      <w:r>
        <w:t>Topics for further research:</w:t>
      </w:r>
      <w:bookmarkEnd w:id="5"/>
    </w:p>
    <w:p>
      <w:pPr>
        <w:spacing w:after="0"/>
        <w:numPr>
          <w:ilvl w:val="0"/>
          <w:numId w:val="2"/>
        </w:numPr>
      </w:pPr>
      <w:r>
        <w:rPr/>
        <w:t xml:space="preserve">Pressure effects on adhesion energy</w:t>
      </w:r>
    </w:p>
    <w:p>
      <w:pPr>
        <w:spacing w:after="0"/>
        <w:numPr>
          <w:ilvl w:val="0"/>
          <w:numId w:val="2"/>
        </w:numPr>
      </w:pPr>
      <w:r>
        <w:rPr/>
        <w:t xml:space="preserve">Viscosity effects on adhesion energy</w:t>
      </w:r>
    </w:p>
    <w:p>
      <w:pPr>
        <w:spacing w:after="0"/>
        <w:numPr>
          <w:ilvl w:val="0"/>
          <w:numId w:val="2"/>
        </w:numPr>
      </w:pPr>
      <w:r>
        <w:rPr/>
        <w:t xml:space="preserve">Temperature effects on adhesion energy</w:t>
      </w:r>
    </w:p>
    <w:p>
      <w:pPr>
        <w:spacing w:after="0"/>
        <w:numPr>
          <w:ilvl w:val="0"/>
          <w:numId w:val="2"/>
        </w:numPr>
      </w:pPr>
      <w:r>
        <w:rPr/>
        <w:t xml:space="preserve">Salinity effects on adhesion energy</w:t>
      </w:r>
    </w:p>
    <w:p>
      <w:pPr>
        <w:spacing w:after="0"/>
        <w:numPr>
          <w:ilvl w:val="0"/>
          <w:numId w:val="2"/>
        </w:numPr>
      </w:pPr>
      <w:r>
        <w:rPr/>
        <w:t xml:space="preserve">Droplet size effects on adhesion energy</w:t>
      </w:r>
    </w:p>
    <w:p>
      <w:pPr>
        <w:numPr>
          <w:ilvl w:val="0"/>
          <w:numId w:val="2"/>
        </w:numPr>
      </w:pPr>
      <w:r>
        <w:rPr/>
        <w:t xml:space="preserve">Counterarguments to DLVO theory</w:t>
      </w:r>
    </w:p>
    <w:p>
      <w:pPr>
        <w:pStyle w:val="Heading1"/>
      </w:pPr>
      <w:bookmarkStart w:id="6" w:name="_Toc6"/>
      <w:r>
        <w:t>Report location:</w:t>
      </w:r>
      <w:bookmarkEnd w:id="6"/>
    </w:p>
    <w:p>
      <w:hyperlink r:id="rId8" w:history="1">
        <w:r>
          <w:rPr>
            <w:color w:val="2980b9"/>
            <w:u w:val="single"/>
          </w:rPr>
          <w:t xml:space="preserve">https://www.fullpicture.app/item/d2841b1bb87d93a8ebc34e5eae16c7d8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16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1008780?via%3Dihub" TargetMode="External"/><Relationship Id="rId8" Type="http://schemas.openxmlformats.org/officeDocument/2006/relationships/hyperlink" Target="https://www.fullpicture.app/item/d2841b1bb87d93a8ebc34e5eae16c7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2023-03-03T02:57:56+01:00</dcterms:created>
  <dcterms:modified xsi:type="dcterms:W3CDTF">2023-03-03T02:57:56+01:00</dcterms:modified>
</cp:coreProperties>
</file>

<file path=docProps/custom.xml><?xml version="1.0" encoding="utf-8"?>
<Properties xmlns="http://schemas.openxmlformats.org/officeDocument/2006/custom-properties" xmlns:vt="http://schemas.openxmlformats.org/officeDocument/2006/docPropsVTypes"/>
</file>