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Kundenportal</w:t>
      </w:r>
      <w:br/>
      <w:hyperlink r:id="rId7" w:history="1">
        <w:r>
          <w:rPr>
            <w:color w:val="2980b9"/>
            <w:u w:val="single"/>
          </w:rPr>
          <w:t xml:space="preserve">https://www.maingau-energie.de/kundenportal</w:t>
        </w:r>
      </w:hyperlink>
    </w:p>
    <w:p>
      <w:pPr>
        <w:pStyle w:val="Heading1"/>
      </w:pPr>
      <w:bookmarkStart w:id="2" w:name="_Toc2"/>
      <w:r>
        <w:t>Article summary:</w:t>
      </w:r>
      <w:bookmarkEnd w:id="2"/>
    </w:p>
    <w:p>
      <w:pPr>
        <w:jc w:val="both"/>
      </w:pPr>
      <w:r>
        <w:rPr/>
        <w:t xml:space="preserve">1. Kundenportal zeigt Vertragsdetails wie Grundpreis, Laufzeit und Zählernummer</w:t>
      </w:r>
    </w:p>
    <w:p>
      <w:pPr>
        <w:jc w:val="both"/>
      </w:pPr>
      <w:r>
        <w:rPr/>
        <w:t xml:space="preserve">2. Persönliche Daten wie SEPA-Lastschrift und Lieferadresse werden angezeigt</w:t>
      </w:r>
    </w:p>
    <w:p>
      <w:pPr>
        <w:jc w:val="both"/>
      </w:pPr>
      <w:r>
        <w:rPr/>
        <w:t xml:space="preserve">3. Historie von Zahlungen und Gutschriften wird detailliert aufgeführt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oben genannte Artikel scheint eine Art Kundenportal für Energieverträge zu beschreiben. Es werden persönliche Daten wie Kundennummer, Vertragsdetails, Zahlungsinformationen und Kontaktdaten aufgeführt. </w:t>
      </w:r>
    </w:p>
    <w:p>
      <w:pPr>
        <w:jc w:val="both"/>
      </w:pPr>
      <w:r>
        <w:rPr/>
        <w:t xml:space="preserve"/>
      </w:r>
    </w:p>
    <w:p>
      <w:pPr>
        <w:jc w:val="both"/>
      </w:pPr>
      <w:r>
        <w:rPr/>
        <w:t xml:space="preserve">Eine kritische Analyse des Artikels zeigt jedoch einige potenzielle Probleme. Zunächst einmal gibt es keine klare Einleitung oder Kontext für den Leser, um zu verstehen, worum es in dem Artikel geht. Es fehlt auch an einer Erklärung darüber, welche Art von Unternehmen oder Dienstleistung hier angeboten wird.</w:t>
      </w:r>
    </w:p>
    <w:p>
      <w:pPr>
        <w:jc w:val="both"/>
      </w:pPr>
      <w:r>
        <w:rPr/>
        <w:t xml:space="preserve"/>
      </w:r>
    </w:p>
    <w:p>
      <w:pPr>
        <w:jc w:val="both"/>
      </w:pPr>
      <w:r>
        <w:rPr/>
        <w:t xml:space="preserve">Des Weiteren könnte man argumentieren, dass die Preisangaben im Artikel möglicherweise nicht ausreichend sind. Es wird erwähnt, dass alle Preisangaben inklusive 19% Mehrwertsteuer sind, aber es fehlt an Informationen darüber, ob zusätzliche Gebühren oder Kosten anfallen könnten.</w:t>
      </w:r>
    </w:p>
    <w:p>
      <w:pPr>
        <w:jc w:val="both"/>
      </w:pPr>
      <w:r>
        <w:rPr/>
        <w:t xml:space="preserve"/>
      </w:r>
    </w:p>
    <w:p>
      <w:pPr>
        <w:jc w:val="both"/>
      </w:pPr>
      <w:r>
        <w:rPr/>
        <w:t xml:space="preserve">Ein weiteres Problem ist die einseitige Darstellung der Informationen. Der Artikel listet nur die Details des Vertrags und der Zahlungen auf, ohne mögliche Risiken oder Nachteile zu erwähnen. Es wäre hilfreich gewesen, wenn auch Gegenargumente oder potenzielle Probleme mit dem Service berücksichtigt worden wären.</w:t>
      </w:r>
    </w:p>
    <w:p>
      <w:pPr>
        <w:jc w:val="both"/>
      </w:pPr>
      <w:r>
        <w:rPr/>
        <w:t xml:space="preserve"/>
      </w:r>
    </w:p>
    <w:p>
      <w:pPr>
        <w:jc w:val="both"/>
      </w:pPr>
      <w:r>
        <w:rPr/>
        <w:t xml:space="preserve">Zusätzlich könnte man argumentieren, dass der Artikel möglicherweise als Werbung für das Unternehmen dient. Es fehlt an einer neutralen Perspektive und es wird keine kritische Bewertung des Services vorgenommen.</w:t>
      </w:r>
    </w:p>
    <w:p>
      <w:pPr>
        <w:jc w:val="both"/>
      </w:pPr>
      <w:r>
        <w:rPr/>
        <w:t xml:space="preserve"/>
      </w:r>
    </w:p>
    <w:p>
      <w:pPr>
        <w:jc w:val="both"/>
      </w:pPr>
      <w:r>
        <w:rPr/>
        <w:t xml:space="preserve">Insgesamt lässt der Artikel viele Fragen offen und bietet nicht genügend Informationen für den Leser, um eine fundierte Meinung zu bilden. Eine ausgewogenere Berichterstattung und mehr Transparenz wären wünschenswert.</w:t>
      </w:r>
    </w:p>
    <w:p>
      <w:pPr>
        <w:pStyle w:val="Heading1"/>
      </w:pPr>
      <w:bookmarkStart w:id="5" w:name="_Toc5"/>
      <w:r>
        <w:t>Topics for further research:</w:t>
      </w:r>
      <w:bookmarkEnd w:id="5"/>
    </w:p>
    <w:p>
      <w:pPr>
        <w:spacing w:after="0"/>
        <w:numPr>
          <w:ilvl w:val="0"/>
          <w:numId w:val="2"/>
        </w:numPr>
      </w:pPr>
      <w:r>
        <w:rPr/>
        <w:t xml:space="preserve">Risiken von Energieverträgen im Kundenportal
</w:t>
      </w:r>
    </w:p>
    <w:p>
      <w:pPr>
        <w:spacing w:after="0"/>
        <w:numPr>
          <w:ilvl w:val="0"/>
          <w:numId w:val="2"/>
        </w:numPr>
      </w:pPr>
      <w:r>
        <w:rPr/>
        <w:t xml:space="preserve">Zusätzliche Kosten bei Energieverträgen berücksichtigen
</w:t>
      </w:r>
    </w:p>
    <w:p>
      <w:pPr>
        <w:spacing w:after="0"/>
        <w:numPr>
          <w:ilvl w:val="0"/>
          <w:numId w:val="2"/>
        </w:numPr>
      </w:pPr>
      <w:r>
        <w:rPr/>
        <w:t xml:space="preserve">Kritische Bewertung von Kundenportalen für Energieverträge
</w:t>
      </w:r>
    </w:p>
    <w:p>
      <w:pPr>
        <w:spacing w:after="0"/>
        <w:numPr>
          <w:ilvl w:val="0"/>
          <w:numId w:val="2"/>
        </w:numPr>
      </w:pPr>
      <w:r>
        <w:rPr/>
        <w:t xml:space="preserve">Nachteile von Online-Vertragsverwaltung für Energie
</w:t>
      </w:r>
    </w:p>
    <w:p>
      <w:pPr>
        <w:spacing w:after="0"/>
        <w:numPr>
          <w:ilvl w:val="0"/>
          <w:numId w:val="2"/>
        </w:numPr>
      </w:pPr>
      <w:r>
        <w:rPr/>
        <w:t xml:space="preserve">Unvoreingenommene Bewertungen von Energieanbietern finden
</w:t>
      </w:r>
    </w:p>
    <w:p>
      <w:pPr>
        <w:numPr>
          <w:ilvl w:val="0"/>
          <w:numId w:val="2"/>
        </w:numPr>
      </w:pPr>
      <w:r>
        <w:rPr/>
        <w:t xml:space="preserve">Transparenz und Verbraucherschutz bei Energieverträgen</w:t>
      </w:r>
    </w:p>
    <w:p>
      <w:pPr>
        <w:pStyle w:val="Heading1"/>
      </w:pPr>
      <w:bookmarkStart w:id="6" w:name="_Toc6"/>
      <w:r>
        <w:t>Report location:</w:t>
      </w:r>
      <w:bookmarkEnd w:id="6"/>
    </w:p>
    <w:p>
      <w:hyperlink r:id="rId8" w:history="1">
        <w:r>
          <w:rPr>
            <w:color w:val="2980b9"/>
            <w:u w:val="single"/>
          </w:rPr>
          <w:t xml:space="preserve">https://www.fullpicture.app/item/d28a9cd15ca1ff23f387313f59a39a95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20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ingau-energie.de/kundenportal" TargetMode="External"/><Relationship Id="rId8" Type="http://schemas.openxmlformats.org/officeDocument/2006/relationships/hyperlink" Target="https://www.fullpicture.app/item/d28a9cd15ca1ff23f387313f59a39a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2024-07-06T10:24:18+02:00</dcterms:created>
  <dcterms:modified xsi:type="dcterms:W3CDTF">2024-07-06T10:24:18+02:00</dcterms:modified>
</cp:coreProperties>
</file>

<file path=docProps/custom.xml><?xml version="1.0" encoding="utf-8"?>
<Properties xmlns="http://schemas.openxmlformats.org/officeDocument/2006/custom-properties" xmlns:vt="http://schemas.openxmlformats.org/officeDocument/2006/docPropsVTypes"/>
</file>