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Adenovirus Biology, Recombinant Adenovirus, and Adenovirus Usage in Gene Therapy</w:t>
      </w:r>
      <w:br/>
      <w:hyperlink r:id="rId7" w:history="1">
        <w:r>
          <w:rPr>
            <w:color w:val="2980b9"/>
            <w:u w:val="single"/>
          </w:rPr>
          <w:t xml:space="preserve">https://www.mdpi.com/1999-4915/13/12/2502</w:t>
        </w:r>
      </w:hyperlink>
    </w:p>
    <w:p>
      <w:pPr>
        <w:pStyle w:val="Heading1"/>
      </w:pPr>
      <w:bookmarkStart w:id="2" w:name="_Toc2"/>
      <w:r>
        <w:t>Article summary:</w:t>
      </w:r>
      <w:bookmarkEnd w:id="2"/>
    </w:p>
    <w:p>
      <w:pPr>
        <w:jc w:val="both"/>
      </w:pPr>
      <w:r>
        <w:rPr/>
        <w:t xml:space="preserve">1. This article reviews the biology of wild-type adenoviruses, the methodological principle for constructing recombinant adenoviruses, therapeutic applications of recombinant adenoviruses, and new technologies in pluripotent stem cell (PSC)-based regenerative medicine. </w:t>
      </w:r>
    </w:p>
    <w:p>
      <w:pPr>
        <w:jc w:val="both"/>
      </w:pPr>
      <w:r>
        <w:rPr/>
        <w:t xml:space="preserve">2. The technology platform for efficient construction of diverse “CRAs that can specifically target tumors with multiple factors” (m-CRAs) is described. </w:t>
      </w:r>
    </w:p>
    <w:p>
      <w:pPr>
        <w:jc w:val="both"/>
      </w:pPr>
      <w:r>
        <w:rPr/>
        <w:t xml:space="preserve">3. New recombinant adenovirus-based technologies for solving issues in PSC-based regenerative medicine are also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biology of wild-type adenoviruses, the methodology behind constructing recombinant adenoviruses, and their therapeutic applications in gene therapy and regenerative medicine. The authors provide detailed information on the technology platform for efficient construction of m-CRAs and discuss new technologies in PSC-based regenerative medicine. The article is well written and provides a thorough review of the topic at hand. </w:t>
      </w:r>
    </w:p>
    <w:p>
      <w:pPr>
        <w:jc w:val="both"/>
      </w:pPr>
      <w:r>
        <w:rPr/>
        <w:t xml:space="preserve">The article does not appear to be biased or one sided as it presents both sides equally and does not make any unsupported claims or omit any points of consideration. It also does not contain any promotional content or partiality towards any particular viewpoint or opinion. Furthermore, possible risks associated with using recombinant adenoviruses are noted throughout the article, providing readers with an informed understanding of the potential risks involved in using this technology. </w:t>
      </w:r>
    </w:p>
    <w:p>
      <w:pPr>
        <w:jc w:val="both"/>
      </w:pPr>
      <w:r>
        <w:rPr/>
        <w:t xml:space="preserve">In conclusion, this article is reliable and trustworthy as it provides an unbiased overview of its topic without omitting any important points or making unsupported claims.</w:t>
      </w:r>
    </w:p>
    <w:p>
      <w:pPr>
        <w:pStyle w:val="Heading1"/>
      </w:pPr>
      <w:bookmarkStart w:id="5" w:name="_Toc5"/>
      <w:r>
        <w:t>Topics for further research:</w:t>
      </w:r>
      <w:bookmarkEnd w:id="5"/>
    </w:p>
    <w:p>
      <w:pPr>
        <w:spacing w:after="0"/>
        <w:numPr>
          <w:ilvl w:val="0"/>
          <w:numId w:val="2"/>
        </w:numPr>
      </w:pPr>
      <w:r>
        <w:rPr/>
        <w:t xml:space="preserve">Adenovirus gene therapy</w:t>
      </w:r>
    </w:p>
    <w:p>
      <w:pPr>
        <w:spacing w:after="0"/>
        <w:numPr>
          <w:ilvl w:val="0"/>
          <w:numId w:val="2"/>
        </w:numPr>
      </w:pPr>
      <w:r>
        <w:rPr/>
        <w:t xml:space="preserve">Adenovirus vector systems</w:t>
      </w:r>
    </w:p>
    <w:p>
      <w:pPr>
        <w:spacing w:after="0"/>
        <w:numPr>
          <w:ilvl w:val="0"/>
          <w:numId w:val="2"/>
        </w:numPr>
      </w:pPr>
      <w:r>
        <w:rPr/>
        <w:t xml:space="preserve">Recombinant adenovirus safety</w:t>
      </w:r>
    </w:p>
    <w:p>
      <w:pPr>
        <w:spacing w:after="0"/>
        <w:numPr>
          <w:ilvl w:val="0"/>
          <w:numId w:val="2"/>
        </w:numPr>
      </w:pPr>
      <w:r>
        <w:rPr/>
        <w:t xml:space="preserve">Pluripotent stem cell-based regenerative medicine</w:t>
      </w:r>
    </w:p>
    <w:p>
      <w:pPr>
        <w:spacing w:after="0"/>
        <w:numPr>
          <w:ilvl w:val="0"/>
          <w:numId w:val="2"/>
        </w:numPr>
      </w:pPr>
      <w:r>
        <w:rPr/>
        <w:t xml:space="preserve">Adenovirus-mediated gene delivery</w:t>
      </w:r>
    </w:p>
    <w:p>
      <w:pPr>
        <w:numPr>
          <w:ilvl w:val="0"/>
          <w:numId w:val="2"/>
        </w:numPr>
      </w:pPr>
      <w:r>
        <w:rPr/>
        <w:t xml:space="preserve">Adenovirus-based gene therapy applications</w:t>
      </w:r>
    </w:p>
    <w:p>
      <w:pPr>
        <w:pStyle w:val="Heading1"/>
      </w:pPr>
      <w:bookmarkStart w:id="6" w:name="_Toc6"/>
      <w:r>
        <w:t>Report location:</w:t>
      </w:r>
      <w:bookmarkEnd w:id="6"/>
    </w:p>
    <w:p>
      <w:hyperlink r:id="rId8" w:history="1">
        <w:r>
          <w:rPr>
            <w:color w:val="2980b9"/>
            <w:u w:val="single"/>
          </w:rPr>
          <w:t xml:space="preserve">https://www.fullpicture.app/item/d2b10202b2cbed0c9d1c6a4d1beb6382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A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3/12/2502" TargetMode="External"/><Relationship Id="rId8" Type="http://schemas.openxmlformats.org/officeDocument/2006/relationships/hyperlink" Target="https://www.fullpicture.app/item/d2b10202b2cbed0c9d1c6a4d1beb6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2023-02-22T03:02:16+01:00</dcterms:created>
  <dcterms:modified xsi:type="dcterms:W3CDTF">2023-02-22T03:02:16+01:00</dcterms:modified>
</cp:coreProperties>
</file>

<file path=docProps/custom.xml><?xml version="1.0" encoding="utf-8"?>
<Properties xmlns="http://schemas.openxmlformats.org/officeDocument/2006/custom-properties" xmlns:vt="http://schemas.openxmlformats.org/officeDocument/2006/docPropsVTypes"/>
</file>