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베트남서 ‘성매매 식당’ 40대 한국인 체포</w:t>
      </w:r>
      <w:br/>
      <w:hyperlink r:id="rId7" w:history="1">
        <w:r>
          <w:rPr>
            <w:color w:val="2980b9"/>
            <w:u w:val="single"/>
          </w:rPr>
          <w:t xml:space="preserve">https://n.news.naver.com/mnews/article/022/0003862747?sid=104</w:t>
        </w:r>
      </w:hyperlink>
    </w:p>
    <w:p>
      <w:pPr>
        <w:pStyle w:val="Heading1"/>
      </w:pPr>
      <w:bookmarkStart w:id="2" w:name="_Toc2"/>
      <w:r>
        <w:t>Article summary:</w:t>
      </w:r>
      <w:bookmarkEnd w:id="2"/>
    </w:p>
    <w:p>
      <w:pPr>
        <w:jc w:val="both"/>
      </w:pPr>
      <w:r>
        <w:rPr/>
        <w:t xml:space="preserve">1. A Korean man in his 40s was arrested in Ho Chi Minh City, Vietnam for arranging prostitution for Korean men.</w:t>
      </w:r>
    </w:p>
    <w:p>
      <w:pPr>
        <w:jc w:val="both"/>
      </w:pPr>
      <w:r>
        <w:rPr/>
        <w:t xml:space="preserve">2. The man operated a restaurant that targeted Koreans and employed about 200 women, mostly Koreans, for prostitution.</w:t>
      </w:r>
    </w:p>
    <w:p>
      <w:pPr>
        <w:jc w:val="both"/>
      </w:pPr>
      <w:r>
        <w:rPr/>
        <w:t xml:space="preserve">3. The police also arrested four female employees of the restaurant who confessed to engaging in prostitution with Koreans at another hotel.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"베트남서 ‘성매매 식당’ 40대 한국인 체포" (Korean Man in His 40s Arrested for Prostitution Restaurant in Vietnam) reports on the arrest of a Korean man in his 40s who allegedly arranged prostitution services for Korean men in Ho Chi Minh City, Vietnam. The article provides some details about the arrest and the operation of the restaurant involved.</w:t>
      </w:r>
    </w:p>
    <w:p>
      <w:pPr>
        <w:jc w:val="both"/>
      </w:pPr>
      <w:r>
        <w:rPr/>
        <w:t xml:space="preserve"/>
      </w:r>
    </w:p>
    <w:p>
      <w:pPr>
        <w:jc w:val="both"/>
      </w:pPr>
      <w:r>
        <w:rPr/>
        <w:t xml:space="preserve">One potential bias in this article is its focus on the nationality of the individuals involved. By highlighting that a Korean man was arrested for arranging prostitution for Korean men, it may create a perception that this is primarily a problem caused by Koreans. This could potentially lead to stereotypes or prejudices against Koreans living or traveling in Vietnam.</w:t>
      </w:r>
    </w:p>
    <w:p>
      <w:pPr>
        <w:jc w:val="both"/>
      </w:pPr>
      <w:r>
        <w:rPr/>
        <w:t xml:space="preserve"/>
      </w:r>
    </w:p>
    <w:p>
      <w:pPr>
        <w:jc w:val="both"/>
      </w:pPr>
      <w:r>
        <w:rPr/>
        <w:t xml:space="preserve">The article also lacks evidence to support some of its claims. For example, it states that the restaurant employed about 200 women, most of whom were Koreans, for prostitution. However, there is no information provided to verify this claim or explain how this information was obtained. Without supporting evidence, it is difficult to determine the accuracy of this statement.</w:t>
      </w:r>
    </w:p>
    <w:p>
      <w:pPr>
        <w:jc w:val="both"/>
      </w:pPr>
      <w:r>
        <w:rPr/>
        <w:t xml:space="preserve"/>
      </w:r>
    </w:p>
    <w:p>
      <w:pPr>
        <w:jc w:val="both"/>
      </w:pPr>
      <w:r>
        <w:rPr/>
        <w:t xml:space="preserve">Furthermore, the article does not explore any counterarguments or alternative perspectives on the issue. It presents only one side of the story without considering other factors that may contribute to prostitution activities in Vietnam or addressing any potential underlying issues such as poverty or human trafficking.</w:t>
      </w:r>
    </w:p>
    <w:p>
      <w:pPr>
        <w:jc w:val="both"/>
      </w:pPr>
      <w:r>
        <w:rPr/>
        <w:t xml:space="preserve"/>
      </w:r>
    </w:p>
    <w:p>
      <w:pPr>
        <w:jc w:val="both"/>
      </w:pPr>
      <w:r>
        <w:rPr/>
        <w:t xml:space="preserve">Additionally, there is no mention of any potential risks associated with engaging in prostitution or visiting such establishments. While Vietnamese criminal law penalties are briefly mentioned, there is no discussion about the dangers faced by sex workers or their vulnerability to exploitation and abuse.</w:t>
      </w:r>
    </w:p>
    <w:p>
      <w:pPr>
        <w:jc w:val="both"/>
      </w:pPr>
      <w:r>
        <w:rPr/>
        <w:t xml:space="preserve"/>
      </w:r>
    </w:p>
    <w:p>
      <w:pPr>
        <w:jc w:val="both"/>
      </w:pPr>
      <w:r>
        <w:rPr/>
        <w:t xml:space="preserve">Overall, this article appears to have a one-sided focus on a specific nationality and fails to provide sufficient evidence for some of its claims. It would benefit from a more balanced approach that considers multiple perspectives and explores deeper issues surrounding prostitution in Vietnam.</w:t>
      </w:r>
    </w:p>
    <w:p>
      <w:pPr>
        <w:pStyle w:val="Heading1"/>
      </w:pPr>
      <w:bookmarkStart w:id="5" w:name="_Toc5"/>
      <w:r>
        <w:t>Topics for further research:</w:t>
      </w:r>
      <w:bookmarkEnd w:id="5"/>
    </w:p>
    <w:p>
      <w:pPr>
        <w:spacing w:after="0"/>
        <w:numPr>
          <w:ilvl w:val="0"/>
          <w:numId w:val="2"/>
        </w:numPr>
      </w:pPr>
      <w:r>
        <w:rPr/>
        <w:t xml:space="preserve">Factors contributing to prostitution in Vietnam
</w:t>
      </w:r>
    </w:p>
    <w:p>
      <w:pPr>
        <w:spacing w:after="0"/>
        <w:numPr>
          <w:ilvl w:val="0"/>
          <w:numId w:val="2"/>
        </w:numPr>
      </w:pPr>
      <w:r>
        <w:rPr/>
        <w:t xml:space="preserve">Human trafficking in Vietnam
</w:t>
      </w:r>
    </w:p>
    <w:p>
      <w:pPr>
        <w:spacing w:after="0"/>
        <w:numPr>
          <w:ilvl w:val="0"/>
          <w:numId w:val="2"/>
        </w:numPr>
      </w:pPr>
      <w:r>
        <w:rPr/>
        <w:t xml:space="preserve">Risks and dangers faced by sex workers in Vietnam
</w:t>
      </w:r>
    </w:p>
    <w:p>
      <w:pPr>
        <w:spacing w:after="0"/>
        <w:numPr>
          <w:ilvl w:val="0"/>
          <w:numId w:val="2"/>
        </w:numPr>
      </w:pPr>
      <w:r>
        <w:rPr/>
        <w:t xml:space="preserve">Poverty and its link to prostitution in Vietnam
</w:t>
      </w:r>
    </w:p>
    <w:p>
      <w:pPr>
        <w:spacing w:after="0"/>
        <w:numPr>
          <w:ilvl w:val="0"/>
          <w:numId w:val="2"/>
        </w:numPr>
      </w:pPr>
      <w:r>
        <w:rPr/>
        <w:t xml:space="preserve">Legal framework and penalties for prostitution in Vietnam
</w:t>
      </w:r>
    </w:p>
    <w:p>
      <w:pPr>
        <w:numPr>
          <w:ilvl w:val="0"/>
          <w:numId w:val="2"/>
        </w:numPr>
      </w:pPr>
      <w:r>
        <w:rPr/>
        <w:t xml:space="preserve">Efforts and initiatives to combat prostitution and support sex workers in Vietnam</w:t>
      </w:r>
    </w:p>
    <w:p>
      <w:pPr>
        <w:pStyle w:val="Heading1"/>
      </w:pPr>
      <w:bookmarkStart w:id="6" w:name="_Toc6"/>
      <w:r>
        <w:t>Report location:</w:t>
      </w:r>
      <w:bookmarkEnd w:id="6"/>
    </w:p>
    <w:p>
      <w:hyperlink r:id="rId8" w:history="1">
        <w:r>
          <w:rPr>
            <w:color w:val="2980b9"/>
            <w:u w:val="single"/>
          </w:rPr>
          <w:t xml:space="preserve">https://www.fullpicture.app/item/d2ba9bdf9d4e9f1a2e2d59ad07af0241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60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mnews/article/022/0003862747?sid=104" TargetMode="External"/><Relationship Id="rId8" Type="http://schemas.openxmlformats.org/officeDocument/2006/relationships/hyperlink" Target="https://www.fullpicture.app/item/d2ba9bdf9d4e9f1a2e2d59ad07af02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2024-06-29T07:10:57+02:00</dcterms:created>
  <dcterms:modified xsi:type="dcterms:W3CDTF">2024-06-29T07:10:57+02:00</dcterms:modified>
</cp:coreProperties>
</file>

<file path=docProps/custom.xml><?xml version="1.0" encoding="utf-8"?>
<Properties xmlns="http://schemas.openxmlformats.org/officeDocument/2006/custom-properties" xmlns:vt="http://schemas.openxmlformats.org/officeDocument/2006/docPropsVTypes"/>
</file>